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23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0205FC" w:rsidRPr="00D2593E" w14:paraId="0A6EB7AC" w14:textId="77777777" w:rsidTr="000E0354">
        <w:trPr>
          <w:trHeight w:val="2271"/>
        </w:trPr>
        <w:tc>
          <w:tcPr>
            <w:tcW w:w="5760" w:type="dxa"/>
            <w:shd w:val="clear" w:color="auto" w:fill="auto"/>
          </w:tcPr>
          <w:p w14:paraId="16F3D754" w14:textId="4BB3EC9A" w:rsidR="000205FC" w:rsidRPr="00C00444" w:rsidRDefault="0091189B" w:rsidP="00F64EC0">
            <w:pPr>
              <w:pStyle w:val="TableParagraph"/>
              <w:jc w:val="both"/>
              <w:rPr>
                <w:b/>
                <w:bCs/>
                <w:lang w:val="en-US"/>
              </w:rPr>
            </w:pPr>
            <w:bookmarkStart w:id="0" w:name="_Hlk30341344"/>
            <w:r w:rsidRPr="00FF6630">
              <w:rPr>
                <w:b/>
                <w:bCs/>
                <w:lang w:val="en-US"/>
              </w:rPr>
              <w:t>The Branch of</w:t>
            </w:r>
            <w:r w:rsidRPr="009D08D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>
              <w:rPr>
                <w:b/>
                <w:bCs/>
                <w:lang w:val="en-US"/>
              </w:rPr>
              <w:t xml:space="preserve">”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</w:t>
            </w:r>
            <w:r>
              <w:rPr>
                <w:lang w:val="en-US"/>
              </w:rPr>
              <w:t>residents</w:t>
            </w:r>
            <w:r w:rsidRPr="00751138">
              <w:rPr>
                <w:lang w:val="en-US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bookmarkEnd w:id="0"/>
          <w:p w14:paraId="757E79D5" w14:textId="26FDA9CF" w:rsidR="000205FC" w:rsidRPr="00C00444" w:rsidRDefault="000205FC" w:rsidP="00F64EC0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014D652" w14:textId="446CD3FD" w:rsidR="000205FC" w:rsidRPr="00C00444" w:rsidRDefault="0091189B" w:rsidP="00F64EC0">
            <w:pPr>
              <w:pStyle w:val="TableParagraph"/>
              <w:jc w:val="both"/>
              <w:rPr>
                <w:spacing w:val="-3"/>
              </w:rPr>
            </w:pPr>
            <w:r w:rsidRPr="00C770C8">
              <w:rPr>
                <w:b/>
                <w:bCs/>
              </w:rPr>
              <w:t>Филиал</w:t>
            </w:r>
            <w:r>
              <w:rPr>
                <w:b/>
                <w:bCs/>
              </w:rPr>
              <w:t xml:space="preserve"> «</w:t>
            </w:r>
            <w:r w:rsidRPr="00C770C8">
              <w:rPr>
                <w:b/>
                <w:bCs/>
              </w:rPr>
              <w:t>Агентства Ага</w:t>
            </w:r>
            <w:r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>
              <w:rPr>
                <w:b/>
                <w:bCs/>
              </w:rPr>
              <w:t>»</w:t>
            </w:r>
            <w:r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Таджикистане, занимается подготовкой к стихийным бедствиям. AKA</w:t>
            </w:r>
            <w:r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D2593E" w14:paraId="51295727" w14:textId="77777777" w:rsidTr="00F64EC0">
        <w:trPr>
          <w:trHeight w:val="1763"/>
        </w:trPr>
        <w:tc>
          <w:tcPr>
            <w:tcW w:w="5760" w:type="dxa"/>
            <w:shd w:val="clear" w:color="auto" w:fill="auto"/>
          </w:tcPr>
          <w:p w14:paraId="5234A310" w14:textId="77777777" w:rsidR="000205FC" w:rsidRPr="00C37F3A" w:rsidRDefault="000205FC" w:rsidP="00F64E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</w:p>
          <w:p w14:paraId="00F3BE05" w14:textId="4EC51065" w:rsidR="00710903" w:rsidRPr="00EF76D4" w:rsidRDefault="000205FC" w:rsidP="00F64EC0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F76D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EF76D4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EF76D4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EF76D4">
              <w:rPr>
                <w:rFonts w:ascii="Times New Roman" w:hAnsi="Times New Roman" w:cs="Times New Roman"/>
              </w:rPr>
              <w:t xml:space="preserve"> </w:t>
            </w:r>
            <w:r w:rsidRPr="00EF76D4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6846ED" w:rsidRPr="00EF76D4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152A9102" w14:textId="49D0F36F" w:rsidR="00AE6358" w:rsidRPr="00EF76D4" w:rsidRDefault="00AE6358" w:rsidP="00F64EC0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67486A15" w14:textId="77777777" w:rsidR="000314E5" w:rsidRPr="00EF76D4" w:rsidRDefault="000314E5" w:rsidP="00F64EC0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4E8BEB9F" w14:textId="5B470FFE" w:rsidR="0091189B" w:rsidRPr="00EF76D4" w:rsidRDefault="0091189B" w:rsidP="005A3E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ARCH</w:t>
            </w:r>
            <w:r w:rsidR="005A3E19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04 lot 1</w:t>
            </w: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“Clearing a collector in the village of </w:t>
            </w:r>
            <w:proofErr w:type="spellStart"/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Bogev</w:t>
            </w:r>
            <w:proofErr w:type="spellEnd"/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Shugnan</w:t>
            </w:r>
            <w:proofErr w:type="spellEnd"/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district, GBAO, Tajikistan”</w:t>
            </w:r>
          </w:p>
          <w:p w14:paraId="362EC53D" w14:textId="77777777" w:rsidR="0091189B" w:rsidRPr="00EF76D4" w:rsidRDefault="0091189B" w:rsidP="00F64EC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B364FF8" w14:textId="3E15A49B" w:rsidR="0091189B" w:rsidRPr="00EF76D4" w:rsidRDefault="005A3E19" w:rsidP="005A3E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ARCH 04 </w:t>
            </w:r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Lot 2 “Clearing the mudflow channel </w:t>
            </w:r>
            <w:r w:rsidR="00117375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</w:t>
            </w:r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Sist</w:t>
            </w:r>
            <w:r w:rsidR="00117375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village</w:t>
            </w:r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Ishkashim</w:t>
            </w:r>
            <w:proofErr w:type="spellEnd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district, GBAO, Tajikistan”</w:t>
            </w:r>
          </w:p>
          <w:p w14:paraId="4A416DA2" w14:textId="77777777" w:rsidR="0091189B" w:rsidRPr="00EF76D4" w:rsidRDefault="0091189B" w:rsidP="00F64EC0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097F9AF" w14:textId="5C394A54" w:rsidR="0091189B" w:rsidRPr="00EF76D4" w:rsidRDefault="005A3E19" w:rsidP="005A3E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ARCH 04 </w:t>
            </w:r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Lot 3 “Reconstruction of the </w:t>
            </w:r>
            <w:proofErr w:type="spellStart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Shirgin</w:t>
            </w:r>
            <w:proofErr w:type="spellEnd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canal in </w:t>
            </w:r>
            <w:proofErr w:type="spellStart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Ishkashim</w:t>
            </w:r>
            <w:proofErr w:type="spellEnd"/>
            <w:r w:rsidR="0091189B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district, GBAO, Tajikistan”</w:t>
            </w:r>
          </w:p>
        </w:tc>
        <w:tc>
          <w:tcPr>
            <w:tcW w:w="5130" w:type="dxa"/>
            <w:shd w:val="clear" w:color="auto" w:fill="auto"/>
          </w:tcPr>
          <w:p w14:paraId="2D76F6AF" w14:textId="77777777" w:rsidR="000205FC" w:rsidRPr="00EF76D4" w:rsidRDefault="000205FC" w:rsidP="00F64E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973CBE" w14:textId="60D013FE" w:rsidR="00710903" w:rsidRPr="00EF76D4" w:rsidRDefault="000205FC" w:rsidP="00F64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76D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</w:t>
            </w:r>
            <w:r w:rsidR="004446B6" w:rsidRPr="00EF76D4">
              <w:rPr>
                <w:rFonts w:ascii="Times New Roman" w:hAnsi="Times New Roman" w:cs="Times New Roman"/>
                <w:b/>
                <w:bCs/>
                <w:lang w:val="ru-RU"/>
              </w:rPr>
              <w:t>Агентства</w:t>
            </w:r>
            <w:r w:rsidRPr="00EF76D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Ага Хана по Хабитат</w:t>
            </w:r>
            <w:r w:rsidRPr="00EF76D4">
              <w:rPr>
                <w:rFonts w:ascii="Times New Roman" w:hAnsi="Times New Roman" w:cs="Times New Roman"/>
                <w:lang w:val="ru-RU"/>
              </w:rPr>
              <w:t xml:space="preserve"> в Таджикистане рад пригласить всех заинтересованных квалифицированных компаний на участие в тендере по проект</w:t>
            </w:r>
            <w:r w:rsidR="004B1C4F" w:rsidRPr="00EF76D4">
              <w:rPr>
                <w:rFonts w:ascii="Times New Roman" w:hAnsi="Times New Roman" w:cs="Times New Roman"/>
                <w:lang w:val="ru-RU"/>
              </w:rPr>
              <w:t>у</w:t>
            </w:r>
            <w:r w:rsidR="006846ED" w:rsidRPr="00EF76D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1A1AD4FA" w14:textId="77777777" w:rsidR="00AE6358" w:rsidRPr="00EF76D4" w:rsidRDefault="00AE6358" w:rsidP="00F64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BE76F92" w14:textId="2508398F" w:rsidR="0091189B" w:rsidRPr="00EF76D4" w:rsidRDefault="0091189B" w:rsidP="005A3E19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  <w:r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ARCH04 «</w:t>
            </w:r>
            <w:r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Lot</w:t>
            </w:r>
            <w:r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1 «Расчистка коллектора в селе </w:t>
            </w:r>
            <w:proofErr w:type="spellStart"/>
            <w:r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Богев</w:t>
            </w:r>
            <w:proofErr w:type="spellEnd"/>
            <w:r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Шугнанского района, ГБАО, Таджикистан»</w:t>
            </w:r>
          </w:p>
          <w:p w14:paraId="1C830CD2" w14:textId="77777777" w:rsidR="0091189B" w:rsidRPr="00EF76D4" w:rsidRDefault="0091189B" w:rsidP="00F64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</w:p>
          <w:p w14:paraId="32525B19" w14:textId="2F44E1BA" w:rsidR="0091189B" w:rsidRPr="00EF76D4" w:rsidRDefault="005A3E19" w:rsidP="005A3E19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ARCH</w:t>
            </w: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04 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Lot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2 «Расчистка селевого русла </w:t>
            </w:r>
            <w:r w:rsidR="00117375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в </w:t>
            </w:r>
            <w:proofErr w:type="spellStart"/>
            <w:r w:rsidR="00117375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с.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Сист</w:t>
            </w:r>
            <w:proofErr w:type="spellEnd"/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, Ишкашимского района, ГБАО, Таджикистан»</w:t>
            </w:r>
          </w:p>
          <w:p w14:paraId="18C5BB42" w14:textId="77777777" w:rsidR="0091189B" w:rsidRPr="00EF76D4" w:rsidRDefault="0091189B" w:rsidP="00F64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</w:p>
          <w:p w14:paraId="01526640" w14:textId="37EC777D" w:rsidR="0091189B" w:rsidRPr="00EF76D4" w:rsidRDefault="005A3E19" w:rsidP="005A3E19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</w:pP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ARCH</w:t>
            </w:r>
            <w:r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04 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Lot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3 «</w:t>
            </w:r>
            <w:r w:rsidR="00F64EC0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Реконструкция канала</w:t>
            </w:r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Ширгин</w:t>
            </w:r>
            <w:proofErr w:type="spellEnd"/>
            <w:r w:rsidR="0091189B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в Ишкашимском районе, ГБАО, Таджикистан»</w:t>
            </w:r>
          </w:p>
        </w:tc>
      </w:tr>
      <w:tr w:rsidR="000205FC" w:rsidRPr="00C6634F" w14:paraId="635C839F" w14:textId="77777777" w:rsidTr="00F64EC0">
        <w:trPr>
          <w:trHeight w:val="1349"/>
        </w:trPr>
        <w:tc>
          <w:tcPr>
            <w:tcW w:w="5760" w:type="dxa"/>
            <w:shd w:val="clear" w:color="auto" w:fill="auto"/>
          </w:tcPr>
          <w:p w14:paraId="01CD5CA3" w14:textId="77777777" w:rsidR="008103F3" w:rsidRPr="00EF76D4" w:rsidRDefault="008103F3" w:rsidP="00F64EC0">
            <w:pPr>
              <w:pStyle w:val="TableParagraph"/>
              <w:jc w:val="both"/>
            </w:pPr>
          </w:p>
          <w:p w14:paraId="5016FCB8" w14:textId="2533CC42" w:rsidR="000205FC" w:rsidRPr="00EF76D4" w:rsidRDefault="000205FC" w:rsidP="00F64EC0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EF76D4">
              <w:rPr>
                <w:lang w:val="en-GB"/>
              </w:rPr>
              <w:t xml:space="preserve">All tenders must be accompanied by a </w:t>
            </w:r>
            <w:r w:rsidRPr="00EF76D4">
              <w:rPr>
                <w:lang w:val="en-US"/>
              </w:rPr>
              <w:t>T</w:t>
            </w:r>
            <w:r w:rsidRPr="00EF76D4">
              <w:rPr>
                <w:lang w:val="en-GB"/>
              </w:rPr>
              <w:t xml:space="preserve">ender Security of </w:t>
            </w:r>
            <w:r w:rsidRPr="00EF76D4">
              <w:rPr>
                <w:b/>
                <w:bCs/>
                <w:lang w:val="en-GB"/>
              </w:rPr>
              <w:t>TJS</w:t>
            </w:r>
            <w:r w:rsidRPr="00EF76D4">
              <w:rPr>
                <w:lang w:val="en-GB"/>
              </w:rPr>
              <w:t xml:space="preserve"> </w:t>
            </w:r>
            <w:r w:rsidR="004B1C4F" w:rsidRPr="00EF76D4">
              <w:rPr>
                <w:b/>
                <w:bCs/>
                <w:lang w:val="en-US"/>
              </w:rPr>
              <w:t>5</w:t>
            </w:r>
            <w:r w:rsidRPr="00EF76D4">
              <w:rPr>
                <w:b/>
                <w:bCs/>
                <w:lang w:val="en-US"/>
              </w:rPr>
              <w:t>,000</w:t>
            </w:r>
            <w:r w:rsidRPr="00EF76D4">
              <w:rPr>
                <w:b/>
                <w:bCs/>
                <w:lang w:val="en-GB"/>
              </w:rPr>
              <w:t>.00 (</w:t>
            </w:r>
            <w:r w:rsidR="004B1C4F" w:rsidRPr="00EF76D4">
              <w:rPr>
                <w:b/>
                <w:bCs/>
                <w:lang w:val="en-GB"/>
              </w:rPr>
              <w:t>five</w:t>
            </w:r>
            <w:r w:rsidRPr="00EF76D4">
              <w:rPr>
                <w:b/>
                <w:bCs/>
                <w:lang w:val="en-GB"/>
              </w:rPr>
              <w:t xml:space="preserve"> thousand</w:t>
            </w:r>
            <w:r w:rsidRPr="00EF76D4">
              <w:rPr>
                <w:b/>
                <w:bCs/>
                <w:lang w:val="tg-Cyrl-TJ"/>
              </w:rPr>
              <w:t xml:space="preserve"> </w:t>
            </w:r>
            <w:r w:rsidRPr="00EF76D4">
              <w:rPr>
                <w:b/>
                <w:bCs/>
                <w:lang w:val="en-US"/>
              </w:rPr>
              <w:t>Tajik somoni</w:t>
            </w:r>
            <w:r w:rsidRPr="00EF76D4">
              <w:rPr>
                <w:b/>
                <w:bCs/>
                <w:lang w:val="en-GB"/>
              </w:rPr>
              <w:t>)</w:t>
            </w:r>
            <w:r w:rsidRPr="00EF76D4">
              <w:rPr>
                <w:lang w:val="en-US"/>
              </w:rPr>
              <w:t>.</w:t>
            </w:r>
            <w:r w:rsidRPr="00EF76D4">
              <w:rPr>
                <w:b/>
                <w:bCs/>
                <w:lang w:val="en-US"/>
              </w:rPr>
              <w:t xml:space="preserve"> </w:t>
            </w:r>
          </w:p>
          <w:p w14:paraId="04B0B830" w14:textId="0A96BB6B" w:rsidR="004B1C4F" w:rsidRPr="00EF76D4" w:rsidRDefault="004B1C4F" w:rsidP="00F64EC0">
            <w:pPr>
              <w:pStyle w:val="TableParagraph"/>
              <w:jc w:val="both"/>
              <w:rPr>
                <w:lang w:val="en-GB"/>
              </w:rPr>
            </w:pPr>
          </w:p>
          <w:p w14:paraId="79C30267" w14:textId="77777777" w:rsidR="00F64EC0" w:rsidRPr="00EF76D4" w:rsidRDefault="00F64EC0" w:rsidP="00F64EC0">
            <w:pPr>
              <w:pStyle w:val="TableParagraph"/>
              <w:jc w:val="both"/>
              <w:rPr>
                <w:lang w:val="en-GB"/>
              </w:rPr>
            </w:pPr>
          </w:p>
          <w:p w14:paraId="0703A05B" w14:textId="77777777" w:rsidR="00F64EC0" w:rsidRPr="00EF76D4" w:rsidRDefault="00F64EC0" w:rsidP="00F64EC0">
            <w:pPr>
              <w:pStyle w:val="TableParagraph"/>
              <w:jc w:val="both"/>
              <w:rPr>
                <w:lang w:val="en-GB"/>
              </w:rPr>
            </w:pPr>
          </w:p>
          <w:p w14:paraId="7A1C6B32" w14:textId="06B5BA1C" w:rsidR="000205FC" w:rsidRPr="00EF76D4" w:rsidRDefault="000205FC" w:rsidP="00F64EC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F76D4">
              <w:rPr>
                <w:rFonts w:ascii="Times New Roman" w:hAnsi="Times New Roman" w:cs="Times New Roman"/>
              </w:rPr>
              <w:t xml:space="preserve">All </w:t>
            </w:r>
            <w:r w:rsidRPr="00EF76D4">
              <w:rPr>
                <w:rFonts w:ascii="Times New Roman" w:hAnsi="Times New Roman" w:cs="Times New Roman"/>
                <w:b/>
              </w:rPr>
              <w:t xml:space="preserve">sealed </w:t>
            </w:r>
            <w:r w:rsidRPr="00EF76D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EF76D4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49040F" w:rsidRPr="00EF76D4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 w:rsidRPr="00EF76D4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EF76D4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="00B96CFA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>August</w:t>
            </w:r>
            <w:r w:rsidR="00681D70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>1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  <w:vertAlign w:val="superscript"/>
              </w:rPr>
              <w:t>st</w:t>
            </w:r>
            <w:r w:rsidR="00681D70" w:rsidRPr="00EF76D4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EF76D4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EF76D4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B96CFA" w:rsidRPr="00EF76D4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EF76D4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13066C9D" w:rsidR="000205FC" w:rsidRPr="00EF76D4" w:rsidRDefault="000205FC" w:rsidP="00F64EC0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8818917" w14:textId="77777777" w:rsidR="00681D70" w:rsidRPr="00EF76D4" w:rsidRDefault="00681D70" w:rsidP="00F64EC0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305C4C04" w14:textId="77777777" w:rsidR="006B5058" w:rsidRPr="00EF76D4" w:rsidRDefault="006B5058" w:rsidP="006B505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F76D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5FDD0D58" w14:textId="77777777" w:rsidR="006B5058" w:rsidRPr="00EF76D4" w:rsidRDefault="006B5058" w:rsidP="006B5058">
            <w:pPr>
              <w:rPr>
                <w:rFonts w:ascii="Times New Roman" w:hAnsi="Times New Roman" w:cs="Times New Roman"/>
                <w:bCs/>
              </w:rPr>
            </w:pPr>
            <w:r w:rsidRPr="00EF76D4">
              <w:rPr>
                <w:rFonts w:ascii="Times New Roman" w:hAnsi="Times New Roman" w:cs="Times New Roman"/>
                <w:bCs/>
              </w:rPr>
              <w:t xml:space="preserve">                     Dushanbe, Tajikistan </w:t>
            </w:r>
          </w:p>
          <w:p w14:paraId="3E55C548" w14:textId="77777777" w:rsidR="006B5058" w:rsidRPr="00EF76D4" w:rsidRDefault="006B5058" w:rsidP="006B5058">
            <w:pPr>
              <w:rPr>
                <w:rFonts w:ascii="Times New Roman" w:hAnsi="Times New Roman" w:cs="Times New Roman"/>
                <w:bCs/>
              </w:rPr>
            </w:pPr>
          </w:p>
          <w:p w14:paraId="7B7E2C9A" w14:textId="77777777" w:rsidR="006B5058" w:rsidRPr="00EF76D4" w:rsidRDefault="006B5058" w:rsidP="006B505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480CB98B" w14:textId="77777777" w:rsidR="00A36ED2" w:rsidRPr="00EF76D4" w:rsidRDefault="00A36ED2" w:rsidP="00F64EC0">
            <w:pPr>
              <w:rPr>
                <w:rFonts w:ascii="Times New Roman" w:hAnsi="Times New Roman" w:cs="Times New Roman"/>
                <w:b/>
              </w:rPr>
            </w:pPr>
          </w:p>
          <w:p w14:paraId="260AE119" w14:textId="10777373" w:rsidR="006B5058" w:rsidRDefault="00D2593E" w:rsidP="006B5058">
            <w:pPr>
              <w:pStyle w:val="TableParagraph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 w:rsidR="006B5058" w:rsidRPr="00EF76D4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795F1505" w14:textId="77777777" w:rsidR="00C37F3A" w:rsidRDefault="00C37F3A" w:rsidP="006B5058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1EEC1A39" w14:textId="77777777" w:rsidR="00C37F3A" w:rsidRPr="00EF76D4" w:rsidRDefault="00C37F3A" w:rsidP="006B5058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54742386" w14:textId="0B2586B3" w:rsidR="00E61755" w:rsidRPr="00C37F3A" w:rsidRDefault="00E61755" w:rsidP="00F64EC0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C37F3A">
              <w:rPr>
                <w:b/>
                <w:bCs/>
                <w:lang w:val="en-US"/>
              </w:rPr>
              <w:lastRenderedPageBreak/>
              <w:t>Below are the key milestones:</w:t>
            </w:r>
          </w:p>
          <w:p w14:paraId="3D0A22F0" w14:textId="77777777" w:rsidR="00E61755" w:rsidRPr="00EF76D4" w:rsidRDefault="00E61755" w:rsidP="00F64EC0">
            <w:pPr>
              <w:pStyle w:val="TableParagraph"/>
              <w:jc w:val="both"/>
              <w:rPr>
                <w:lang w:val="en-US"/>
              </w:rPr>
            </w:pPr>
          </w:p>
          <w:p w14:paraId="46A17B19" w14:textId="08587A9F" w:rsidR="00E61755" w:rsidRPr="00EF76D4" w:rsidRDefault="00E61755" w:rsidP="00F64EC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EF76D4">
              <w:rPr>
                <w:lang w:val="en-GB"/>
              </w:rPr>
              <w:t xml:space="preserve">Announcement date – </w:t>
            </w:r>
            <w:r w:rsidR="00F64EC0" w:rsidRPr="00EF76D4">
              <w:rPr>
                <w:b/>
                <w:bCs/>
                <w:lang w:val="en-US"/>
              </w:rPr>
              <w:t>1</w:t>
            </w:r>
            <w:r w:rsidR="000771E0" w:rsidRPr="00EF76D4">
              <w:rPr>
                <w:b/>
                <w:bCs/>
              </w:rPr>
              <w:t>8</w:t>
            </w:r>
            <w:r w:rsidRPr="00EF76D4">
              <w:rPr>
                <w:b/>
                <w:bCs/>
              </w:rPr>
              <w:t>/</w:t>
            </w:r>
            <w:r w:rsidR="00E46A10" w:rsidRPr="00EF76D4">
              <w:rPr>
                <w:b/>
                <w:bCs/>
                <w:lang w:val="en-US"/>
              </w:rPr>
              <w:t>0</w:t>
            </w:r>
            <w:r w:rsidR="00213912" w:rsidRPr="00EF76D4">
              <w:rPr>
                <w:b/>
                <w:bCs/>
                <w:lang w:val="en-US"/>
              </w:rPr>
              <w:t>7</w:t>
            </w:r>
            <w:r w:rsidRPr="00EF76D4">
              <w:rPr>
                <w:b/>
                <w:bCs/>
              </w:rPr>
              <w:t>/202</w:t>
            </w:r>
            <w:r w:rsidR="00B96CFA" w:rsidRPr="00EF76D4">
              <w:rPr>
                <w:b/>
                <w:bCs/>
                <w:lang w:val="en-US"/>
              </w:rPr>
              <w:t>4</w:t>
            </w:r>
          </w:p>
          <w:p w14:paraId="1F3C5C52" w14:textId="39B72D03" w:rsidR="00E61755" w:rsidRPr="00EF76D4" w:rsidRDefault="00E61755" w:rsidP="00F64EC0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EF76D4">
              <w:rPr>
                <w:lang w:val="en-GB"/>
              </w:rPr>
              <w:t>Opening date of tender offers</w:t>
            </w:r>
            <w:r w:rsidR="00AE6358" w:rsidRPr="00EF76D4">
              <w:rPr>
                <w:lang w:val="en-GB"/>
              </w:rPr>
              <w:t xml:space="preserve"> </w:t>
            </w:r>
            <w:r w:rsidRPr="00EF76D4">
              <w:rPr>
                <w:lang w:val="en-GB"/>
              </w:rPr>
              <w:t xml:space="preserve">– </w:t>
            </w:r>
            <w:r w:rsidR="00C52D05" w:rsidRPr="00EF76D4">
              <w:rPr>
                <w:b/>
                <w:bCs/>
                <w:lang w:val="en-US"/>
              </w:rPr>
              <w:t>0</w:t>
            </w:r>
            <w:r w:rsidR="000771E0" w:rsidRPr="00EF76D4">
              <w:rPr>
                <w:b/>
                <w:bCs/>
                <w:lang w:val="en-US"/>
              </w:rPr>
              <w:t>1</w:t>
            </w:r>
            <w:r w:rsidRPr="00EF76D4">
              <w:rPr>
                <w:b/>
                <w:bCs/>
                <w:lang w:val="en-US"/>
              </w:rPr>
              <w:t>/</w:t>
            </w:r>
            <w:r w:rsidR="00B96CFA" w:rsidRPr="00EF76D4">
              <w:rPr>
                <w:b/>
                <w:bCs/>
                <w:lang w:val="en-US"/>
              </w:rPr>
              <w:t>0</w:t>
            </w:r>
            <w:r w:rsidR="000771E0" w:rsidRPr="00EF76D4">
              <w:rPr>
                <w:b/>
                <w:bCs/>
                <w:lang w:val="en-US"/>
              </w:rPr>
              <w:t>8</w:t>
            </w:r>
            <w:r w:rsidRPr="00EF76D4">
              <w:rPr>
                <w:b/>
                <w:bCs/>
                <w:lang w:val="en-US"/>
              </w:rPr>
              <w:t>/202</w:t>
            </w:r>
            <w:r w:rsidR="00B96CFA" w:rsidRPr="00EF76D4">
              <w:rPr>
                <w:b/>
                <w:bCs/>
                <w:lang w:val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651CB5FC" w14:textId="77777777" w:rsidR="00681D70" w:rsidRPr="00EF76D4" w:rsidRDefault="00681D70" w:rsidP="00F64EC0">
            <w:pPr>
              <w:pStyle w:val="TableParagraph"/>
              <w:jc w:val="both"/>
              <w:rPr>
                <w:lang w:val="en-US"/>
              </w:rPr>
            </w:pPr>
          </w:p>
          <w:p w14:paraId="4C9954AC" w14:textId="4A26BE0B" w:rsidR="000205FC" w:rsidRPr="00EF76D4" w:rsidRDefault="000205FC" w:rsidP="00F64EC0">
            <w:pPr>
              <w:pStyle w:val="TableParagraph"/>
              <w:jc w:val="both"/>
              <w:rPr>
                <w:b/>
                <w:bCs/>
              </w:rPr>
            </w:pPr>
            <w:r w:rsidRPr="00EF76D4">
              <w:t xml:space="preserve">Все тендерные предложения должны сопровождаться Тендерной Гарантией в размере </w:t>
            </w:r>
            <w:r w:rsidR="004B1C4F" w:rsidRPr="00EF76D4">
              <w:rPr>
                <w:b/>
                <w:bCs/>
              </w:rPr>
              <w:t>5</w:t>
            </w:r>
            <w:r w:rsidRPr="00EF76D4">
              <w:rPr>
                <w:b/>
                <w:bCs/>
              </w:rPr>
              <w:t>,000.00</w:t>
            </w:r>
            <w:r w:rsidRPr="00EF76D4">
              <w:t xml:space="preserve"> </w:t>
            </w:r>
            <w:r w:rsidRPr="00EF76D4">
              <w:rPr>
                <w:b/>
                <w:bCs/>
              </w:rPr>
              <w:t>таджикских сомони (</w:t>
            </w:r>
            <w:r w:rsidR="000D2B61" w:rsidRPr="00EF76D4">
              <w:rPr>
                <w:b/>
                <w:bCs/>
              </w:rPr>
              <w:t>пять</w:t>
            </w:r>
            <w:r w:rsidRPr="00EF76D4">
              <w:rPr>
                <w:b/>
                <w:bCs/>
              </w:rPr>
              <w:t xml:space="preserve"> тысяч таджикских сомони)</w:t>
            </w:r>
            <w:r w:rsidRPr="00EF76D4">
              <w:t xml:space="preserve">. </w:t>
            </w:r>
          </w:p>
          <w:p w14:paraId="3152211A" w14:textId="77777777" w:rsidR="000205FC" w:rsidRPr="00EF76D4" w:rsidRDefault="000205FC" w:rsidP="00F64EC0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  <w:p w14:paraId="73514CDD" w14:textId="5CED29A6" w:rsidR="000205FC" w:rsidRPr="00EF76D4" w:rsidRDefault="000205FC" w:rsidP="00F64EC0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EF76D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EF76D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EF76D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адресам, </w:t>
            </w:r>
            <w:r w:rsidRPr="00EF76D4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 в</w:t>
            </w:r>
            <w:r w:rsidR="00D87563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1</w:t>
            </w:r>
            <w:r w:rsidR="001F6BF1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6846ED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Августа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B96CFA"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EF76D4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EF76D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EF76D4" w:rsidRDefault="000205FC" w:rsidP="00F64EC0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72270654" w14:textId="2F9CC993" w:rsidR="006B5058" w:rsidRPr="00EF76D4" w:rsidRDefault="006B5058" w:rsidP="006B505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 Плаза, 732000, пр. Рудаки, 34, Душанбе, Таджикистан</w:t>
            </w:r>
          </w:p>
          <w:p w14:paraId="5E2AB31C" w14:textId="77777777" w:rsidR="006B5058" w:rsidRPr="00EF76D4" w:rsidRDefault="006B5058" w:rsidP="006B5058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72616E9" w14:textId="3DFFC630" w:rsidR="006B5058" w:rsidRPr="00EF76D4" w:rsidRDefault="006B5058" w:rsidP="006B505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, 5,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г.Хорог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>, ГБАО, Таджикистан</w:t>
            </w:r>
          </w:p>
          <w:p w14:paraId="6E515868" w14:textId="5A3A8844" w:rsidR="006B5058" w:rsidRPr="00C37F3A" w:rsidRDefault="00D2593E" w:rsidP="006B5058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D2593E">
              <w:rPr>
                <w:rFonts w:eastAsiaTheme="minorHAnsi"/>
                <w:bCs/>
                <w:lang w:eastAsia="en-US" w:bidi="ar-SA"/>
              </w:rPr>
              <w:t xml:space="preserve">                                                                               </w:t>
            </w:r>
            <w:r w:rsidR="006B5058" w:rsidRPr="00EF76D4">
              <w:rPr>
                <w:rFonts w:eastAsiaTheme="minorHAnsi"/>
                <w:bCs/>
                <w:lang w:eastAsia="en-US" w:bidi="ar-SA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2D7C3CC9" w14:textId="77777777" w:rsidR="00C37F3A" w:rsidRPr="00D2593E" w:rsidRDefault="00C37F3A" w:rsidP="006B5058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0912CFE8" w14:textId="77777777" w:rsidR="00C37F3A" w:rsidRPr="00D2593E" w:rsidRDefault="00C37F3A" w:rsidP="006B5058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1BFA44DE" w14:textId="77777777" w:rsidR="006B5058" w:rsidRPr="00EF76D4" w:rsidRDefault="006B5058" w:rsidP="006B5058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EF76D4">
              <w:rPr>
                <w:b/>
                <w:bCs/>
              </w:rPr>
              <w:t>Основные этапы:</w:t>
            </w:r>
          </w:p>
          <w:p w14:paraId="76B9038E" w14:textId="77777777" w:rsidR="008542E4" w:rsidRPr="00EF76D4" w:rsidRDefault="008542E4" w:rsidP="00F64EC0">
            <w:pPr>
              <w:pStyle w:val="TableParagraph"/>
              <w:jc w:val="both"/>
            </w:pPr>
          </w:p>
          <w:p w14:paraId="3FA50DDD" w14:textId="48FD2A2F" w:rsidR="00E61755" w:rsidRPr="00EF76D4" w:rsidRDefault="00E61755" w:rsidP="00F64EC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EF76D4">
              <w:t xml:space="preserve">Дата выхода объявления – </w:t>
            </w:r>
            <w:r w:rsidR="00C52D05" w:rsidRPr="00EF76D4">
              <w:rPr>
                <w:b/>
                <w:bCs/>
                <w:lang w:val="en-US"/>
              </w:rPr>
              <w:t>1</w:t>
            </w:r>
            <w:r w:rsidR="000771E0" w:rsidRPr="00EF76D4">
              <w:rPr>
                <w:b/>
                <w:bCs/>
              </w:rPr>
              <w:t>8</w:t>
            </w:r>
            <w:r w:rsidRPr="00EF76D4">
              <w:rPr>
                <w:b/>
                <w:bCs/>
              </w:rPr>
              <w:t>/</w:t>
            </w:r>
            <w:r w:rsidR="005B3E4F" w:rsidRPr="00EF76D4">
              <w:rPr>
                <w:b/>
                <w:bCs/>
                <w:lang w:val="en-US"/>
              </w:rPr>
              <w:t>0</w:t>
            </w:r>
            <w:r w:rsidR="00F107E7" w:rsidRPr="00EF76D4">
              <w:rPr>
                <w:b/>
                <w:bCs/>
                <w:lang w:val="en-US"/>
              </w:rPr>
              <w:t>7</w:t>
            </w:r>
            <w:r w:rsidRPr="00EF76D4">
              <w:rPr>
                <w:b/>
                <w:bCs/>
              </w:rPr>
              <w:t>/202</w:t>
            </w:r>
            <w:r w:rsidR="00B96CFA" w:rsidRPr="00EF76D4">
              <w:rPr>
                <w:b/>
                <w:bCs/>
                <w:lang w:val="en-US"/>
              </w:rPr>
              <w:t>4</w:t>
            </w:r>
          </w:p>
          <w:p w14:paraId="69AE6B6F" w14:textId="004EEE0C" w:rsidR="0079276E" w:rsidRPr="00EF76D4" w:rsidRDefault="00E61755" w:rsidP="00F64EC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EF76D4">
              <w:t xml:space="preserve">Дата открытия тендерных предложений – </w:t>
            </w:r>
            <w:r w:rsidR="00C52D05" w:rsidRPr="00EF76D4">
              <w:rPr>
                <w:b/>
                <w:bCs/>
                <w:lang w:val="en-US"/>
              </w:rPr>
              <w:t>0</w:t>
            </w:r>
            <w:r w:rsidR="000771E0" w:rsidRPr="00EF76D4">
              <w:rPr>
                <w:b/>
                <w:bCs/>
              </w:rPr>
              <w:t>1</w:t>
            </w:r>
            <w:r w:rsidRPr="00EF76D4">
              <w:rPr>
                <w:b/>
                <w:bCs/>
              </w:rPr>
              <w:t>/</w:t>
            </w:r>
            <w:r w:rsidR="00B96CFA" w:rsidRPr="00EF76D4">
              <w:rPr>
                <w:b/>
                <w:bCs/>
                <w:lang w:val="en-US"/>
              </w:rPr>
              <w:t>0</w:t>
            </w:r>
            <w:r w:rsidR="000771E0" w:rsidRPr="00EF76D4">
              <w:rPr>
                <w:b/>
                <w:bCs/>
              </w:rPr>
              <w:t>8</w:t>
            </w:r>
            <w:r w:rsidRPr="00EF76D4">
              <w:rPr>
                <w:b/>
                <w:bCs/>
              </w:rPr>
              <w:t>/202</w:t>
            </w:r>
            <w:r w:rsidR="00B96CFA" w:rsidRPr="00EF76D4">
              <w:rPr>
                <w:b/>
                <w:bCs/>
                <w:lang w:val="en-US"/>
              </w:rPr>
              <w:t>4</w:t>
            </w:r>
          </w:p>
        </w:tc>
      </w:tr>
      <w:tr w:rsidR="000205FC" w:rsidRPr="00D2593E" w14:paraId="6AF0046C" w14:textId="77777777" w:rsidTr="00F64EC0">
        <w:trPr>
          <w:trHeight w:val="3332"/>
        </w:trPr>
        <w:tc>
          <w:tcPr>
            <w:tcW w:w="5760" w:type="dxa"/>
            <w:shd w:val="clear" w:color="auto" w:fill="auto"/>
          </w:tcPr>
          <w:p w14:paraId="46113D25" w14:textId="77777777" w:rsidR="000771E0" w:rsidRDefault="000771E0" w:rsidP="000771E0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lastRenderedPageBreak/>
              <w:t>Post Bid Meeting and Clarifications with high scored companies based on technical and commercial criteria-TBC</w:t>
            </w:r>
          </w:p>
          <w:p w14:paraId="1E639600" w14:textId="77777777" w:rsidR="000771E0" w:rsidRPr="00302DA3" w:rsidRDefault="000771E0" w:rsidP="000771E0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6D7E4481" w14:textId="77777777" w:rsidR="000771E0" w:rsidRPr="004970B2" w:rsidRDefault="000771E0" w:rsidP="000771E0">
            <w:pPr>
              <w:pStyle w:val="TableParagraph"/>
              <w:jc w:val="both"/>
              <w:rPr>
                <w:lang w:val="en-GB"/>
              </w:rPr>
            </w:pPr>
          </w:p>
          <w:p w14:paraId="20170625" w14:textId="77777777" w:rsidR="000771E0" w:rsidRPr="004970B2" w:rsidRDefault="000771E0" w:rsidP="000771E0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48913593" w14:textId="21C3F534" w:rsidR="000205FC" w:rsidRDefault="000205FC" w:rsidP="00F64EC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2A307" w14:textId="77777777" w:rsidR="00E61755" w:rsidRPr="00A244E4" w:rsidRDefault="00E61755" w:rsidP="00F64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C8035" w14:textId="7BC84EAD" w:rsidR="005A3E19" w:rsidRDefault="005A3E19" w:rsidP="005A3E19">
            <w:pPr>
              <w:pStyle w:val="TableParagraph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302DA3">
              <w:rPr>
                <w:b/>
                <w:bCs/>
                <w:spacing w:val="-3"/>
                <w:lang w:val="en-US"/>
              </w:rPr>
              <w:t>1</w:t>
            </w:r>
            <w:r w:rsidRPr="005A3E19">
              <w:rPr>
                <w:b/>
                <w:bCs/>
                <w:spacing w:val="-3"/>
                <w:lang w:val="en-US"/>
              </w:rPr>
              <w:t>4</w:t>
            </w:r>
            <w:r w:rsidRPr="00302DA3">
              <w:rPr>
                <w:b/>
                <w:bCs/>
                <w:spacing w:val="-3"/>
                <w:lang w:val="en-US"/>
              </w:rPr>
              <w:t xml:space="preserve">:00 on July </w:t>
            </w:r>
            <w:r w:rsidRPr="005A3E19">
              <w:rPr>
                <w:b/>
                <w:bCs/>
                <w:spacing w:val="-3"/>
                <w:lang w:val="en-US"/>
              </w:rPr>
              <w:t>31</w:t>
            </w:r>
            <w:r w:rsidRPr="00302DA3">
              <w:rPr>
                <w:b/>
                <w:bCs/>
                <w:spacing w:val="-3"/>
                <w:lang w:val="en-US"/>
              </w:rPr>
              <w:t>, 2024.</w:t>
            </w:r>
          </w:p>
          <w:p w14:paraId="686B6604" w14:textId="77777777" w:rsidR="008547C0" w:rsidRDefault="008547C0" w:rsidP="00F64EC0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F64EC0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35CD34F" w14:textId="77777777" w:rsidR="000771E0" w:rsidRPr="00302DA3" w:rsidRDefault="000771E0" w:rsidP="000771E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Посттендерная встреча и уточнения с компаниями получившие высокие оценки на основе технических и коммерческих критериев – уточняется</w:t>
            </w:r>
            <w:r w:rsidRPr="002667ED">
              <w:t xml:space="preserve"> </w:t>
            </w:r>
          </w:p>
          <w:p w14:paraId="1B2337B2" w14:textId="77777777" w:rsidR="000771E0" w:rsidRPr="00302DA3" w:rsidRDefault="000771E0" w:rsidP="000771E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Финальное и лучшее предложение – уточняется</w:t>
            </w:r>
          </w:p>
          <w:p w14:paraId="311C71C5" w14:textId="77777777" w:rsidR="000771E0" w:rsidRPr="00302DA3" w:rsidRDefault="000771E0" w:rsidP="000771E0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Предоставление контракта – уточняется</w:t>
            </w:r>
          </w:p>
          <w:p w14:paraId="781042F8" w14:textId="77777777" w:rsidR="000205FC" w:rsidRPr="002667ED" w:rsidRDefault="000205FC" w:rsidP="00F64EC0">
            <w:pPr>
              <w:pStyle w:val="TableParagraph"/>
              <w:jc w:val="both"/>
              <w:rPr>
                <w:sz w:val="10"/>
                <w:szCs w:val="10"/>
              </w:rPr>
            </w:pPr>
          </w:p>
          <w:p w14:paraId="62442298" w14:textId="0CFDBE29" w:rsidR="000205FC" w:rsidRPr="00A36ED2" w:rsidRDefault="005A3E19" w:rsidP="00F64EC0">
            <w:pPr>
              <w:pStyle w:val="TableParagraph"/>
              <w:ind w:right="73"/>
              <w:jc w:val="both"/>
              <w:rPr>
                <w:b/>
                <w:bCs/>
              </w:rPr>
            </w:pPr>
            <w:r w:rsidRPr="00302DA3">
              <w:t xml:space="preserve">В случае необходимости дополнительных разъяснений, пожалуйста, свяжитесь с нами по адресу электронной почты </w:t>
            </w:r>
            <w:hyperlink r:id="rId8" w:history="1">
              <w:r w:rsidRPr="00883768">
                <w:rPr>
                  <w:rStyle w:val="Hyperlink"/>
                </w:rPr>
                <w:t>akahtjk.procurement@akdn.org</w:t>
              </w:r>
            </w:hyperlink>
            <w:r w:rsidRPr="00302DA3">
              <w:t xml:space="preserve">  не позднее </w:t>
            </w:r>
            <w:r w:rsidRPr="00A244E4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 xml:space="preserve">:00, </w:t>
            </w:r>
            <w:r>
              <w:rPr>
                <w:b/>
                <w:bCs/>
              </w:rPr>
              <w:t>31 июля</w:t>
            </w:r>
            <w:r w:rsidRPr="00A244E4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F64EC0">
        <w:trPr>
          <w:trHeight w:val="3528"/>
        </w:trPr>
        <w:tc>
          <w:tcPr>
            <w:tcW w:w="5760" w:type="dxa"/>
            <w:shd w:val="clear" w:color="auto" w:fill="auto"/>
          </w:tcPr>
          <w:p w14:paraId="63263BFE" w14:textId="77777777" w:rsidR="008547C0" w:rsidRPr="008547C0" w:rsidRDefault="008547C0" w:rsidP="00F64E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4CD86660" w14:textId="0779B890" w:rsidR="008547C0" w:rsidRPr="00F64EC0" w:rsidRDefault="00D2593E" w:rsidP="00F64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547C0" w:rsidRPr="006B2E13">
                <w:rPr>
                  <w:rStyle w:val="Hyperlink"/>
                  <w:spacing w:val="-3"/>
                </w:rPr>
                <w:t>www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akahdocs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tj</w:t>
              </w:r>
            </w:hyperlink>
            <w:r w:rsidR="008547C0" w:rsidRPr="005B3E4F">
              <w:rPr>
                <w:spacing w:val="-3"/>
              </w:rPr>
              <w:t xml:space="preserve"> (</w:t>
            </w:r>
            <w:r w:rsidR="008547C0">
              <w:rPr>
                <w:spacing w:val="-3"/>
              </w:rPr>
              <w:t>Folder</w:t>
            </w:r>
            <w:r w:rsidR="008547C0" w:rsidRPr="005B3E4F">
              <w:rPr>
                <w:spacing w:val="-3"/>
              </w:rPr>
              <w:t xml:space="preserve"> </w:t>
            </w:r>
            <w:r w:rsidR="008547C0">
              <w:rPr>
                <w:spacing w:val="-3"/>
              </w:rPr>
              <w:t>name</w:t>
            </w:r>
            <w:r w:rsidR="00F64EC0">
              <w:rPr>
                <w:spacing w:val="-3"/>
              </w:rPr>
              <w:t xml:space="preserve">: </w:t>
            </w:r>
            <w:r w:rsidR="00F64EC0" w:rsidRPr="009118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EF76D4">
              <w:t xml:space="preserve">  </w:t>
            </w:r>
            <w:r w:rsidR="00EF76D4" w:rsidRP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ARCH 04 Lot 1-3 “Mitigation works in the GBAO”</w:t>
            </w:r>
            <w:r w:rsidR="00EF76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14:paraId="370EA14A" w14:textId="24DC4851" w:rsidR="00D06804" w:rsidRDefault="008547C0" w:rsidP="00F64E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5B3E4F">
              <w:rPr>
                <w:spacing w:val="-3"/>
                <w:lang w:val="en-US"/>
              </w:rPr>
              <w:t xml:space="preserve"> </w:t>
            </w:r>
            <w:r w:rsidRPr="008547C0">
              <w:rPr>
                <w:spacing w:val="-3"/>
                <w:lang w:val="en-US"/>
              </w:rPr>
              <w:t>or scan the QR code:</w:t>
            </w:r>
          </w:p>
          <w:p w14:paraId="5EEAA352" w14:textId="66134BEA" w:rsidR="00F17955" w:rsidRDefault="008547C0" w:rsidP="00F64EC0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Default="004B7EC9" w:rsidP="00F64EC0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771A6" w:rsidRDefault="00D03EE7" w:rsidP="00F64E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B731C70" w14:textId="77777777" w:rsidR="008547C0" w:rsidRDefault="008547C0" w:rsidP="00F64E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30771997" w14:textId="2A869BBB" w:rsidR="0011013C" w:rsidRPr="00EF76D4" w:rsidRDefault="00D2593E" w:rsidP="00F64EC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</w:pPr>
            <w:hyperlink r:id="rId11" w:history="1">
              <w:r w:rsidR="008547C0" w:rsidRPr="008547C0">
                <w:rPr>
                  <w:rStyle w:val="Hyperlink"/>
                </w:rPr>
                <w:t>www</w:t>
              </w:r>
              <w:r w:rsidR="008547C0" w:rsidRPr="00EF76D4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akahdocs</w:t>
              </w:r>
              <w:r w:rsidR="008547C0" w:rsidRPr="00EF76D4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tj</w:t>
              </w:r>
            </w:hyperlink>
            <w:r w:rsidR="008547C0" w:rsidRPr="00EF76D4">
              <w:t xml:space="preserve"> (</w:t>
            </w:r>
            <w:r w:rsidR="008547C0" w:rsidRPr="0011013C">
              <w:rPr>
                <w:lang w:val="ru-RU"/>
              </w:rPr>
              <w:t>Папка</w:t>
            </w:r>
            <w:r w:rsidR="008547C0" w:rsidRPr="00EF76D4">
              <w:t>:</w:t>
            </w:r>
            <w:r w:rsidR="00F64EC0" w:rsidRPr="00EF76D4">
              <w:t xml:space="preserve"> </w:t>
            </w:r>
            <w:r w:rsidR="00F64EC0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="00EF76D4">
              <w:t xml:space="preserve"> </w:t>
            </w:r>
            <w:r w:rsidR="00EF76D4" w:rsidRP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ARCH 04 Lot 1-3 “Mitigation works in the GBAO”</w:t>
            </w:r>
            <w:r w:rsidR="00EF76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)</w:t>
            </w:r>
          </w:p>
          <w:p w14:paraId="7A76C2D3" w14:textId="34718B95" w:rsidR="00D06804" w:rsidRDefault="008547C0" w:rsidP="00F64EC0">
            <w:pPr>
              <w:pStyle w:val="TableParagraph"/>
              <w:jc w:val="both"/>
              <w:rPr>
                <w:sz w:val="18"/>
                <w:szCs w:val="18"/>
              </w:rPr>
            </w:pPr>
            <w:r w:rsidRPr="00EF76D4">
              <w:rPr>
                <w:lang w:val="en-US"/>
              </w:rPr>
              <w:t xml:space="preserve"> </w:t>
            </w:r>
            <w:r>
              <w:t>или сканируя QR код</w:t>
            </w:r>
          </w:p>
          <w:p w14:paraId="53965A08" w14:textId="41D25F11" w:rsidR="00D06804" w:rsidRPr="00C75F5E" w:rsidRDefault="008547C0" w:rsidP="00F64EC0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CA26287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9404A7">
      <w:headerReference w:type="default" r:id="rId12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C5E5" w14:textId="77777777" w:rsidR="00953259" w:rsidRDefault="00953259" w:rsidP="00980407">
      <w:pPr>
        <w:spacing w:after="0" w:line="240" w:lineRule="auto"/>
      </w:pPr>
      <w:r>
        <w:separator/>
      </w:r>
    </w:p>
  </w:endnote>
  <w:endnote w:type="continuationSeparator" w:id="0">
    <w:p w14:paraId="5CEB6B6C" w14:textId="77777777" w:rsidR="00953259" w:rsidRDefault="00953259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C1DE" w14:textId="77777777" w:rsidR="00953259" w:rsidRDefault="00953259" w:rsidP="00980407">
      <w:pPr>
        <w:spacing w:after="0" w:line="240" w:lineRule="auto"/>
      </w:pPr>
      <w:r>
        <w:separator/>
      </w:r>
    </w:p>
  </w:footnote>
  <w:footnote w:type="continuationSeparator" w:id="0">
    <w:p w14:paraId="7F3ED7DE" w14:textId="77777777" w:rsidR="00953259" w:rsidRDefault="00953259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27EF" w14:textId="28962B6C" w:rsidR="00F64EC0" w:rsidRDefault="009D05D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0A880DF2" wp14:editId="5F2A92A4">
          <wp:simplePos x="0" y="0"/>
          <wp:positionH relativeFrom="margin">
            <wp:posOffset>2115185</wp:posOffset>
          </wp:positionH>
          <wp:positionV relativeFrom="paragraph">
            <wp:posOffset>-101600</wp:posOffset>
          </wp:positionV>
          <wp:extent cx="1852295" cy="783590"/>
          <wp:effectExtent l="0" t="0" r="0" b="0"/>
          <wp:wrapTopAndBottom/>
          <wp:docPr id="163699202" name="Picture 163699202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67B7" w:rsidRPr="00DC2E63">
      <w:rPr>
        <w:noProof/>
      </w:rPr>
      <w:drawing>
        <wp:anchor distT="0" distB="0" distL="114300" distR="114300" simplePos="0" relativeHeight="251653120" behindDoc="0" locked="0" layoutInCell="1" allowOverlap="1" wp14:anchorId="2F77B5D6" wp14:editId="08C98421">
          <wp:simplePos x="0" y="0"/>
          <wp:positionH relativeFrom="column">
            <wp:posOffset>-381000</wp:posOffset>
          </wp:positionH>
          <wp:positionV relativeFrom="paragraph">
            <wp:posOffset>-101600</wp:posOffset>
          </wp:positionV>
          <wp:extent cx="2145030" cy="856615"/>
          <wp:effectExtent l="0" t="0" r="7620" b="635"/>
          <wp:wrapNone/>
          <wp:docPr id="27432179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4EC0" w:rsidRPr="007664E2">
      <w:rPr>
        <w:noProof/>
      </w:rPr>
      <w:drawing>
        <wp:anchor distT="0" distB="0" distL="114300" distR="114300" simplePos="0" relativeHeight="251655168" behindDoc="0" locked="0" layoutInCell="1" allowOverlap="1" wp14:anchorId="30FE5BCC" wp14:editId="20E92C26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1323340" cy="700405"/>
          <wp:effectExtent l="0" t="0" r="0" b="4445"/>
          <wp:wrapTopAndBottom/>
          <wp:docPr id="775837252" name="Picture 77583725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6E8B"/>
    <w:multiLevelType w:val="hybridMultilevel"/>
    <w:tmpl w:val="0DD8603A"/>
    <w:lvl w:ilvl="0" w:tplc="6A522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3371"/>
    <w:multiLevelType w:val="hybridMultilevel"/>
    <w:tmpl w:val="4838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A7D"/>
    <w:multiLevelType w:val="hybridMultilevel"/>
    <w:tmpl w:val="24C0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4B93"/>
    <w:multiLevelType w:val="hybridMultilevel"/>
    <w:tmpl w:val="F078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112436198">
    <w:abstractNumId w:val="9"/>
  </w:num>
  <w:num w:numId="2" w16cid:durableId="740563686">
    <w:abstractNumId w:val="16"/>
  </w:num>
  <w:num w:numId="3" w16cid:durableId="1857575802">
    <w:abstractNumId w:val="15"/>
  </w:num>
  <w:num w:numId="4" w16cid:durableId="378433410">
    <w:abstractNumId w:val="18"/>
  </w:num>
  <w:num w:numId="5" w16cid:durableId="1914193279">
    <w:abstractNumId w:val="3"/>
  </w:num>
  <w:num w:numId="6" w16cid:durableId="110562097">
    <w:abstractNumId w:val="14"/>
  </w:num>
  <w:num w:numId="7" w16cid:durableId="1939293512">
    <w:abstractNumId w:val="20"/>
  </w:num>
  <w:num w:numId="8" w16cid:durableId="845050121">
    <w:abstractNumId w:val="11"/>
  </w:num>
  <w:num w:numId="9" w16cid:durableId="1109353354">
    <w:abstractNumId w:val="2"/>
  </w:num>
  <w:num w:numId="10" w16cid:durableId="1801413844">
    <w:abstractNumId w:val="13"/>
  </w:num>
  <w:num w:numId="11" w16cid:durableId="462699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7637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062226">
    <w:abstractNumId w:val="17"/>
  </w:num>
  <w:num w:numId="14" w16cid:durableId="700472848">
    <w:abstractNumId w:val="12"/>
  </w:num>
  <w:num w:numId="15" w16cid:durableId="1393768815">
    <w:abstractNumId w:val="7"/>
  </w:num>
  <w:num w:numId="16" w16cid:durableId="161506504">
    <w:abstractNumId w:val="19"/>
  </w:num>
  <w:num w:numId="17" w16cid:durableId="508106490">
    <w:abstractNumId w:val="5"/>
  </w:num>
  <w:num w:numId="18" w16cid:durableId="1636636484">
    <w:abstractNumId w:val="0"/>
  </w:num>
  <w:num w:numId="19" w16cid:durableId="276108794">
    <w:abstractNumId w:val="6"/>
  </w:num>
  <w:num w:numId="20" w16cid:durableId="2125952111">
    <w:abstractNumId w:val="1"/>
  </w:num>
  <w:num w:numId="21" w16cid:durableId="111363598">
    <w:abstractNumId w:val="10"/>
  </w:num>
  <w:num w:numId="22" w16cid:durableId="731074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1MDE0sDSxMDA0NzNT0lEKTi0uzszPAykwrgUA3bigMCwAAAA="/>
  </w:docVars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42BE"/>
    <w:rsid w:val="000256B4"/>
    <w:rsid w:val="000279ED"/>
    <w:rsid w:val="000314E5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771E0"/>
    <w:rsid w:val="00092E3F"/>
    <w:rsid w:val="00095AA9"/>
    <w:rsid w:val="000B156A"/>
    <w:rsid w:val="000B4A12"/>
    <w:rsid w:val="000B60BC"/>
    <w:rsid w:val="000B76D0"/>
    <w:rsid w:val="000C56E4"/>
    <w:rsid w:val="000C62C7"/>
    <w:rsid w:val="000D2B61"/>
    <w:rsid w:val="000D3D5A"/>
    <w:rsid w:val="000D47FA"/>
    <w:rsid w:val="000D6E55"/>
    <w:rsid w:val="000E0354"/>
    <w:rsid w:val="000E13DE"/>
    <w:rsid w:val="000E598D"/>
    <w:rsid w:val="000E67B5"/>
    <w:rsid w:val="000F2E26"/>
    <w:rsid w:val="000F3740"/>
    <w:rsid w:val="000F5EA2"/>
    <w:rsid w:val="000F694E"/>
    <w:rsid w:val="001036B2"/>
    <w:rsid w:val="00103819"/>
    <w:rsid w:val="0011013C"/>
    <w:rsid w:val="00110F63"/>
    <w:rsid w:val="00117375"/>
    <w:rsid w:val="001239A8"/>
    <w:rsid w:val="00126E9A"/>
    <w:rsid w:val="00127AD5"/>
    <w:rsid w:val="001340F4"/>
    <w:rsid w:val="00135C5D"/>
    <w:rsid w:val="00146844"/>
    <w:rsid w:val="0015357C"/>
    <w:rsid w:val="00154E69"/>
    <w:rsid w:val="00161E08"/>
    <w:rsid w:val="00163EA2"/>
    <w:rsid w:val="00164F83"/>
    <w:rsid w:val="00165686"/>
    <w:rsid w:val="00166E01"/>
    <w:rsid w:val="0017072B"/>
    <w:rsid w:val="0017094A"/>
    <w:rsid w:val="00173876"/>
    <w:rsid w:val="00175F04"/>
    <w:rsid w:val="00176929"/>
    <w:rsid w:val="00182141"/>
    <w:rsid w:val="00190F52"/>
    <w:rsid w:val="001A6A6C"/>
    <w:rsid w:val="001A6DA6"/>
    <w:rsid w:val="001C00D8"/>
    <w:rsid w:val="001C1F9D"/>
    <w:rsid w:val="001C713C"/>
    <w:rsid w:val="001D5C5B"/>
    <w:rsid w:val="001D70E5"/>
    <w:rsid w:val="001E4ADC"/>
    <w:rsid w:val="001E5ECE"/>
    <w:rsid w:val="001E6BCD"/>
    <w:rsid w:val="001F6BF1"/>
    <w:rsid w:val="00200C7F"/>
    <w:rsid w:val="002011A0"/>
    <w:rsid w:val="00201686"/>
    <w:rsid w:val="00203404"/>
    <w:rsid w:val="00205121"/>
    <w:rsid w:val="00210D52"/>
    <w:rsid w:val="00211436"/>
    <w:rsid w:val="00213912"/>
    <w:rsid w:val="00213B1A"/>
    <w:rsid w:val="002156DF"/>
    <w:rsid w:val="0021650B"/>
    <w:rsid w:val="00231A23"/>
    <w:rsid w:val="0023704E"/>
    <w:rsid w:val="00237BC4"/>
    <w:rsid w:val="00240B8D"/>
    <w:rsid w:val="00241603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759C3"/>
    <w:rsid w:val="00276A21"/>
    <w:rsid w:val="00287B28"/>
    <w:rsid w:val="00290E5C"/>
    <w:rsid w:val="0029110D"/>
    <w:rsid w:val="00291244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1340D"/>
    <w:rsid w:val="0031780D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3389"/>
    <w:rsid w:val="00354E1C"/>
    <w:rsid w:val="0035548E"/>
    <w:rsid w:val="00356BA1"/>
    <w:rsid w:val="0036202D"/>
    <w:rsid w:val="0036418D"/>
    <w:rsid w:val="00367FE0"/>
    <w:rsid w:val="00372FCE"/>
    <w:rsid w:val="00380A8F"/>
    <w:rsid w:val="003865A8"/>
    <w:rsid w:val="003874E4"/>
    <w:rsid w:val="0039423B"/>
    <w:rsid w:val="0039450F"/>
    <w:rsid w:val="003B0544"/>
    <w:rsid w:val="003B29C6"/>
    <w:rsid w:val="003B640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8B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E19"/>
    <w:rsid w:val="005A3FD8"/>
    <w:rsid w:val="005B004E"/>
    <w:rsid w:val="005B118D"/>
    <w:rsid w:val="005B3E4F"/>
    <w:rsid w:val="005C224D"/>
    <w:rsid w:val="005C43C8"/>
    <w:rsid w:val="005D3F00"/>
    <w:rsid w:val="005D5302"/>
    <w:rsid w:val="005E289B"/>
    <w:rsid w:val="005E54C9"/>
    <w:rsid w:val="005F1B1F"/>
    <w:rsid w:val="005F5719"/>
    <w:rsid w:val="0060080E"/>
    <w:rsid w:val="00601461"/>
    <w:rsid w:val="00605126"/>
    <w:rsid w:val="006059A5"/>
    <w:rsid w:val="00606D57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81D70"/>
    <w:rsid w:val="006846ED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5058"/>
    <w:rsid w:val="006C051E"/>
    <w:rsid w:val="006C625E"/>
    <w:rsid w:val="006D1485"/>
    <w:rsid w:val="006D423A"/>
    <w:rsid w:val="006D5180"/>
    <w:rsid w:val="006D6EFD"/>
    <w:rsid w:val="006D79E6"/>
    <w:rsid w:val="006E577F"/>
    <w:rsid w:val="006F0638"/>
    <w:rsid w:val="006F0939"/>
    <w:rsid w:val="006F3755"/>
    <w:rsid w:val="006F59AC"/>
    <w:rsid w:val="006F698C"/>
    <w:rsid w:val="007026CE"/>
    <w:rsid w:val="00710903"/>
    <w:rsid w:val="00716DC8"/>
    <w:rsid w:val="00721050"/>
    <w:rsid w:val="00721836"/>
    <w:rsid w:val="00727F59"/>
    <w:rsid w:val="007314D4"/>
    <w:rsid w:val="00731B71"/>
    <w:rsid w:val="0073235D"/>
    <w:rsid w:val="00733B53"/>
    <w:rsid w:val="0073408B"/>
    <w:rsid w:val="00734944"/>
    <w:rsid w:val="00735C2A"/>
    <w:rsid w:val="00737D5D"/>
    <w:rsid w:val="0074013A"/>
    <w:rsid w:val="00743427"/>
    <w:rsid w:val="007529B5"/>
    <w:rsid w:val="00753392"/>
    <w:rsid w:val="00756A39"/>
    <w:rsid w:val="00765125"/>
    <w:rsid w:val="0076686E"/>
    <w:rsid w:val="007771A6"/>
    <w:rsid w:val="00777465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D2935"/>
    <w:rsid w:val="007E72B4"/>
    <w:rsid w:val="007F1F07"/>
    <w:rsid w:val="007F3058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45244"/>
    <w:rsid w:val="008542E4"/>
    <w:rsid w:val="008547C0"/>
    <w:rsid w:val="00863B89"/>
    <w:rsid w:val="00863DB1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2FD"/>
    <w:rsid w:val="008976FF"/>
    <w:rsid w:val="008A211E"/>
    <w:rsid w:val="008A74F0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0B08"/>
    <w:rsid w:val="009027A0"/>
    <w:rsid w:val="0090304E"/>
    <w:rsid w:val="00906CE2"/>
    <w:rsid w:val="009104A6"/>
    <w:rsid w:val="0091189B"/>
    <w:rsid w:val="0091417D"/>
    <w:rsid w:val="00914D14"/>
    <w:rsid w:val="00914EC6"/>
    <w:rsid w:val="00915226"/>
    <w:rsid w:val="00926B97"/>
    <w:rsid w:val="00932087"/>
    <w:rsid w:val="009404A7"/>
    <w:rsid w:val="0095082C"/>
    <w:rsid w:val="00950DEA"/>
    <w:rsid w:val="00953259"/>
    <w:rsid w:val="009606BB"/>
    <w:rsid w:val="00962F0C"/>
    <w:rsid w:val="00964C07"/>
    <w:rsid w:val="009738AC"/>
    <w:rsid w:val="009777B3"/>
    <w:rsid w:val="00980407"/>
    <w:rsid w:val="00986D18"/>
    <w:rsid w:val="00994AF8"/>
    <w:rsid w:val="009B3A82"/>
    <w:rsid w:val="009C3667"/>
    <w:rsid w:val="009C484E"/>
    <w:rsid w:val="009D05D1"/>
    <w:rsid w:val="009E6D5E"/>
    <w:rsid w:val="009F00F7"/>
    <w:rsid w:val="009F470D"/>
    <w:rsid w:val="00A049B7"/>
    <w:rsid w:val="00A050BB"/>
    <w:rsid w:val="00A167E7"/>
    <w:rsid w:val="00A203D4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3BE5"/>
    <w:rsid w:val="00A71357"/>
    <w:rsid w:val="00A73A19"/>
    <w:rsid w:val="00A90F87"/>
    <w:rsid w:val="00A9507B"/>
    <w:rsid w:val="00A97D81"/>
    <w:rsid w:val="00AA0B3D"/>
    <w:rsid w:val="00AA6AA4"/>
    <w:rsid w:val="00AB2B28"/>
    <w:rsid w:val="00AB693D"/>
    <w:rsid w:val="00AD07A0"/>
    <w:rsid w:val="00AD2724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1791B"/>
    <w:rsid w:val="00B242F9"/>
    <w:rsid w:val="00B272C6"/>
    <w:rsid w:val="00B31AAD"/>
    <w:rsid w:val="00B37C5F"/>
    <w:rsid w:val="00B45AF9"/>
    <w:rsid w:val="00B47E78"/>
    <w:rsid w:val="00B5385C"/>
    <w:rsid w:val="00B641BD"/>
    <w:rsid w:val="00B66CF7"/>
    <w:rsid w:val="00B70C59"/>
    <w:rsid w:val="00B71967"/>
    <w:rsid w:val="00B71A76"/>
    <w:rsid w:val="00B77B50"/>
    <w:rsid w:val="00B802C7"/>
    <w:rsid w:val="00B86327"/>
    <w:rsid w:val="00B9002F"/>
    <w:rsid w:val="00B96CFA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5309"/>
    <w:rsid w:val="00C3543B"/>
    <w:rsid w:val="00C37F3A"/>
    <w:rsid w:val="00C4307C"/>
    <w:rsid w:val="00C50142"/>
    <w:rsid w:val="00C5239C"/>
    <w:rsid w:val="00C52D05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92E84"/>
    <w:rsid w:val="00C95D8B"/>
    <w:rsid w:val="00CA4BB8"/>
    <w:rsid w:val="00CA63B4"/>
    <w:rsid w:val="00CA67EF"/>
    <w:rsid w:val="00CB452E"/>
    <w:rsid w:val="00CC1079"/>
    <w:rsid w:val="00CD000A"/>
    <w:rsid w:val="00CF05E8"/>
    <w:rsid w:val="00CF0D63"/>
    <w:rsid w:val="00CF2191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593E"/>
    <w:rsid w:val="00D27145"/>
    <w:rsid w:val="00D27CBE"/>
    <w:rsid w:val="00D52F0C"/>
    <w:rsid w:val="00D52F5A"/>
    <w:rsid w:val="00D5490F"/>
    <w:rsid w:val="00D644AF"/>
    <w:rsid w:val="00D6613A"/>
    <w:rsid w:val="00D74571"/>
    <w:rsid w:val="00D761CD"/>
    <w:rsid w:val="00D764FA"/>
    <w:rsid w:val="00D81246"/>
    <w:rsid w:val="00D84622"/>
    <w:rsid w:val="00D858FD"/>
    <w:rsid w:val="00D85BD6"/>
    <w:rsid w:val="00D86191"/>
    <w:rsid w:val="00D87563"/>
    <w:rsid w:val="00DA3890"/>
    <w:rsid w:val="00DA6D89"/>
    <w:rsid w:val="00DC31AA"/>
    <w:rsid w:val="00DC67B7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0A11"/>
    <w:rsid w:val="00E1177A"/>
    <w:rsid w:val="00E11FF6"/>
    <w:rsid w:val="00E15926"/>
    <w:rsid w:val="00E20B66"/>
    <w:rsid w:val="00E21C5C"/>
    <w:rsid w:val="00E313E5"/>
    <w:rsid w:val="00E34055"/>
    <w:rsid w:val="00E37B1E"/>
    <w:rsid w:val="00E46A10"/>
    <w:rsid w:val="00E47B16"/>
    <w:rsid w:val="00E55696"/>
    <w:rsid w:val="00E61755"/>
    <w:rsid w:val="00E6761E"/>
    <w:rsid w:val="00E73550"/>
    <w:rsid w:val="00E86C98"/>
    <w:rsid w:val="00E91378"/>
    <w:rsid w:val="00EA03B9"/>
    <w:rsid w:val="00EA2CFC"/>
    <w:rsid w:val="00EA3F27"/>
    <w:rsid w:val="00EC3C5F"/>
    <w:rsid w:val="00EC5E45"/>
    <w:rsid w:val="00ED7522"/>
    <w:rsid w:val="00EE17CB"/>
    <w:rsid w:val="00EE3E0B"/>
    <w:rsid w:val="00EE6300"/>
    <w:rsid w:val="00EF082C"/>
    <w:rsid w:val="00EF1BB1"/>
    <w:rsid w:val="00EF76D4"/>
    <w:rsid w:val="00EF78BD"/>
    <w:rsid w:val="00F0201D"/>
    <w:rsid w:val="00F02123"/>
    <w:rsid w:val="00F02D41"/>
    <w:rsid w:val="00F077F6"/>
    <w:rsid w:val="00F107E7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4EC0"/>
    <w:rsid w:val="00F6649E"/>
    <w:rsid w:val="00F67C0B"/>
    <w:rsid w:val="00F71C3B"/>
    <w:rsid w:val="00F73DFD"/>
    <w:rsid w:val="00F75F2E"/>
    <w:rsid w:val="00F77D40"/>
    <w:rsid w:val="00F80B8F"/>
    <w:rsid w:val="00F8343F"/>
    <w:rsid w:val="00F84E96"/>
    <w:rsid w:val="00FA0608"/>
    <w:rsid w:val="00FA4D84"/>
    <w:rsid w:val="00FA5268"/>
    <w:rsid w:val="00FB12AD"/>
    <w:rsid w:val="00FB3A22"/>
    <w:rsid w:val="00FB4257"/>
    <w:rsid w:val="00FB5812"/>
    <w:rsid w:val="00FC6BD0"/>
    <w:rsid w:val="00FD1597"/>
    <w:rsid w:val="00FD4FD4"/>
    <w:rsid w:val="00FE26CB"/>
    <w:rsid w:val="00FE318D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hdocs.tj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kahdocs.t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34</cp:revision>
  <dcterms:created xsi:type="dcterms:W3CDTF">2024-07-16T06:46:00Z</dcterms:created>
  <dcterms:modified xsi:type="dcterms:W3CDTF">2024-07-17T06:27:00Z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9d926f40b280a22d3fd128e19695b11e15ad59d427e733fde94fb76fe27ad057</vt:lpwstr>
  </property>
</Properties>
</file>