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9404A7" w:rsidRPr="009404A7" w14:paraId="2FB1DD67" w14:textId="77777777" w:rsidTr="0023704E">
        <w:tc>
          <w:tcPr>
            <w:tcW w:w="10890" w:type="dxa"/>
            <w:gridSpan w:val="2"/>
          </w:tcPr>
          <w:p w14:paraId="5BCF02F8" w14:textId="4DB1DBAB" w:rsidR="009404A7" w:rsidRPr="009404A7" w:rsidRDefault="009404A7" w:rsidP="009404A7">
            <w:pPr>
              <w:pStyle w:val="TableParagraph"/>
              <w:jc w:val="both"/>
              <w:rPr>
                <w:lang w:val="en-US"/>
              </w:rPr>
            </w:pPr>
          </w:p>
        </w:tc>
      </w:tr>
      <w:tr w:rsidR="000205FC" w:rsidRPr="00433152" w14:paraId="0A6EB7AC" w14:textId="77777777" w:rsidTr="00443334">
        <w:trPr>
          <w:trHeight w:val="4763"/>
        </w:trPr>
        <w:tc>
          <w:tcPr>
            <w:tcW w:w="5578" w:type="dxa"/>
            <w:shd w:val="clear" w:color="auto" w:fill="auto"/>
          </w:tcPr>
          <w:p w14:paraId="3BDB6C3F" w14:textId="20FA1027" w:rsidR="000205FC" w:rsidRPr="002667ED" w:rsidRDefault="000205FC" w:rsidP="00C00444">
            <w:pPr>
              <w:pStyle w:val="TableParagraph"/>
              <w:jc w:val="both"/>
              <w:rPr>
                <w:lang w:val="en-US"/>
              </w:rPr>
            </w:pPr>
            <w:bookmarkStart w:id="0" w:name="_Hlk30341344"/>
            <w:r w:rsidRPr="002667ED">
              <w:rPr>
                <w:b/>
                <w:bCs/>
                <w:lang w:val="en-GB"/>
              </w:rPr>
              <w:t>The Branch of Aga Khan Agency for Habitat</w:t>
            </w:r>
            <w:r w:rsidRPr="002667ED">
              <w:rPr>
                <w:lang w:val="en-GB"/>
              </w:rPr>
              <w:t xml:space="preserve"> (AKAH) </w:t>
            </w:r>
            <w:r w:rsidRPr="002667ED">
              <w:rPr>
                <w:lang w:val="en-US"/>
              </w:rPr>
              <w:t>in Tajikistan</w:t>
            </w:r>
            <w:r w:rsidRPr="002667ED">
              <w:rPr>
                <w:lang w:val="en-GB"/>
              </w:rPr>
              <w:t>, which merges the capabilities of Focus Humanitarian Assistance, the Aga Khan Planning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Building Services, and the Aga Khan Development Network’s Disaster Risk Management Initiative focuses on preparing for both sudden and slow-onset disasters. AKAH works to ensure that people live in physical settings that are as safe as possible from the effects of natural disasters; </w:t>
            </w:r>
            <w:r w:rsidR="00C6634F" w:rsidRPr="002667ED">
              <w:rPr>
                <w:lang w:val="en-GB"/>
              </w:rPr>
              <w:t>that resident</w:t>
            </w:r>
            <w:r w:rsidRPr="002667ED">
              <w:rPr>
                <w:lang w:val="en-GB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 Initially, priority areas of AKAH will include Afghanistan, Pakistan, Tajikistan, the Kyrgyz Republic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India.</w:t>
            </w:r>
          </w:p>
          <w:p w14:paraId="16F3D754" w14:textId="23986BE3" w:rsidR="000205FC" w:rsidRPr="00C00444" w:rsidRDefault="000205FC" w:rsidP="009404A7">
            <w:pPr>
              <w:pStyle w:val="TableParagraph"/>
              <w:jc w:val="both"/>
              <w:rPr>
                <w:b/>
                <w:bCs/>
                <w:lang w:val="en-US"/>
              </w:rPr>
            </w:pPr>
          </w:p>
          <w:p w14:paraId="6EF8E1BB" w14:textId="77777777" w:rsidR="000205FC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p w14:paraId="4E7FA62B" w14:textId="0AA2B39E" w:rsidR="000205FC" w:rsidRDefault="004205CF" w:rsidP="004205CF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ab/>
            </w:r>
          </w:p>
          <w:bookmarkEnd w:id="0"/>
          <w:p w14:paraId="757E79D5" w14:textId="26FDA9CF" w:rsidR="000205FC" w:rsidRPr="00C00444" w:rsidRDefault="000205FC" w:rsidP="00C00444">
            <w:pPr>
              <w:pStyle w:val="TableParagraph"/>
              <w:ind w:right="73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1014D652" w14:textId="3BB4660F" w:rsidR="000205FC" w:rsidRPr="00C00444" w:rsidRDefault="000205FC" w:rsidP="00C00444">
            <w:pPr>
              <w:pStyle w:val="TableParagraph"/>
              <w:jc w:val="both"/>
              <w:rPr>
                <w:spacing w:val="-3"/>
              </w:rPr>
            </w:pPr>
            <w:r w:rsidRPr="002667ED">
              <w:rPr>
                <w:b/>
                <w:bCs/>
              </w:rPr>
              <w:t>Филиал Агентства Ага-Хана по Хабитат</w:t>
            </w:r>
            <w:r w:rsidRPr="002667ED">
              <w:t xml:space="preserve"> в Таджикистане, объединяющий задачи и полномочия организаций Фокус Гуманитарная Помощь (</w:t>
            </w:r>
            <w:r w:rsidRPr="002667ED">
              <w:rPr>
                <w:lang w:val="en-GB"/>
              </w:rPr>
              <w:t>FOCUS</w:t>
            </w:r>
            <w:r w:rsidRPr="002667ED">
              <w:t>), Службы Ага-Хана по планированию и строительству (</w:t>
            </w:r>
            <w:r w:rsidRPr="002667ED">
              <w:rPr>
                <w:lang w:val="en-GB"/>
              </w:rPr>
              <w:t>AKPBS</w:t>
            </w:r>
            <w:r w:rsidRPr="002667ED">
              <w:t>) и инициативы по управлению рисками стихийных бедствий Организации Ага-хана по Развитию (</w:t>
            </w:r>
            <w:r w:rsidRPr="002667ED">
              <w:rPr>
                <w:lang w:val="en-GB"/>
              </w:rPr>
              <w:t>DRMI</w:t>
            </w:r>
            <w:r w:rsidRPr="002667ED">
              <w:t xml:space="preserve">), работает в сфере подготовки к стихийным бедствиям.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работает над тем, чтобы люди жили в среде максимально безопасной от последствий стихийных бедствий; чтобы жители, живущие в районах повышенного риска, были способны справляться с бедствиями с точки зрения готовности и реагирования; и чтобы эти условия обеспечивали доступ к социальным и финансовым услугам, дающие большие возможности и лучшее качество жизни. В данное время приоритетными регионами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являются Афганистан, Пакистан, Таджикистан, Кыргызская Республика и Индия.</w:t>
            </w:r>
            <w:r w:rsidRPr="002667ED">
              <w:rPr>
                <w:lang w:val="en-GB"/>
              </w:rPr>
              <w:t> </w:t>
            </w:r>
          </w:p>
        </w:tc>
      </w:tr>
      <w:tr w:rsidR="000205FC" w:rsidRPr="00433152" w14:paraId="51295727" w14:textId="77777777" w:rsidTr="00EA27D0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5B25F563" w:rsidR="00710903" w:rsidRPr="00DC2E63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</w:p>
          <w:p w14:paraId="67A930B6" w14:textId="77777777" w:rsidR="00AE6358" w:rsidRPr="00DC2E63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150D9687" w14:textId="068B668F" w:rsidR="00455B76" w:rsidRDefault="00A305C4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r w:rsidRPr="00A305C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 04 a “Geotechnical and topographical surveys for the construction of public latrine in Sabzikharf village, Sangvor district, DRS”</w:t>
            </w:r>
          </w:p>
          <w:p w14:paraId="31F03A54" w14:textId="77777777" w:rsidR="00A305C4" w:rsidRDefault="00A305C4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17DF6B8" w14:textId="3A1F8E80" w:rsidR="000E393A" w:rsidRPr="000E393A" w:rsidRDefault="00455B76" w:rsidP="000E393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DC2E63">
              <w:rPr>
                <w:rFonts w:ascii="Times New Roman" w:hAnsi="Times New Roman" w:cs="Times New Roman"/>
                <w:lang w:val="en-GB"/>
              </w:rPr>
              <w:t>This tender will be implemented within the framework of the “</w:t>
            </w:r>
            <w:r w:rsidR="000E393A" w:rsidRPr="00DC2E63">
              <w:rPr>
                <w:rFonts w:ascii="Times New Roman" w:hAnsi="Times New Roman" w:cs="Times New Roman"/>
              </w:rPr>
              <w:t xml:space="preserve">Improving Community Resilience (ICR) through Sustainable Livelihoods in the Rasht Valley. Phase – I” </w:t>
            </w:r>
            <w:r w:rsidRPr="00DC2E63">
              <w:rPr>
                <w:rFonts w:ascii="Times New Roman" w:hAnsi="Times New Roman" w:cs="Times New Roman"/>
                <w:lang w:val="en-GB"/>
              </w:rPr>
              <w:t xml:space="preserve">project, funded by </w:t>
            </w:r>
            <w:r w:rsidR="000E393A" w:rsidRPr="000E393A">
              <w:rPr>
                <w:rFonts w:ascii="Times New Roman" w:hAnsi="Times New Roman" w:cs="Times New Roman"/>
              </w:rPr>
              <w:t xml:space="preserve">the Swiss Agency for Development and Cooperation (SDC) and Aga Khan Foundation (AKF) and will be implemented by </w:t>
            </w:r>
            <w:r w:rsidR="000E393A" w:rsidRPr="000E393A">
              <w:rPr>
                <w:rFonts w:ascii="Times New Roman" w:hAnsi="Times New Roman" w:cs="Times New Roman"/>
                <w:lang w:val="en-GB"/>
              </w:rPr>
              <w:t xml:space="preserve">Aga Khan Foundation (AKF), Aga Khan Agency for Habitat (AKAH), Mountain Societies Development Support Programme (MSDSP) and </w:t>
            </w:r>
            <w:r w:rsidR="000E393A" w:rsidRPr="000E393A">
              <w:rPr>
                <w:rFonts w:ascii="Times New Roman" w:hAnsi="Times New Roman" w:cs="Times New Roman"/>
              </w:rPr>
              <w:t>Accelerate Prosperity (AP)</w:t>
            </w:r>
            <w:r w:rsidR="000E393A" w:rsidRPr="000E393A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3B671EA7" w14:textId="77777777" w:rsidR="000E393A" w:rsidRPr="00433152" w:rsidRDefault="000E393A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DC2E63" w:rsidRDefault="005C6178" w:rsidP="00A305C4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4B973CBE" w14:textId="2445CBDC" w:rsidR="00710903" w:rsidRPr="00DC2E63" w:rsidRDefault="000205FC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2E6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</w:t>
            </w:r>
            <w:r w:rsidR="004446B6" w:rsidRPr="00DC2E63">
              <w:rPr>
                <w:rFonts w:ascii="Times New Roman" w:hAnsi="Times New Roman" w:cs="Times New Roman"/>
                <w:b/>
                <w:bCs/>
                <w:lang w:val="ru-RU"/>
              </w:rPr>
              <w:t>Агентства</w:t>
            </w:r>
            <w:r w:rsidRPr="00DC2E6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Ага Хана по Хабитат</w:t>
            </w:r>
            <w:r w:rsidRPr="00DC2E63">
              <w:rPr>
                <w:rFonts w:ascii="Times New Roman" w:hAnsi="Times New Roman" w:cs="Times New Roman"/>
                <w:lang w:val="ru-RU"/>
              </w:rPr>
              <w:t xml:space="preserve"> в Таджикистане рад пригласить всех заинтересованных квалифицированных компаний на участие в тендере по проект</w:t>
            </w:r>
            <w:r w:rsidR="004B1C4F" w:rsidRPr="00DC2E63">
              <w:rPr>
                <w:rFonts w:ascii="Times New Roman" w:hAnsi="Times New Roman" w:cs="Times New Roman"/>
                <w:lang w:val="ru-RU"/>
              </w:rPr>
              <w:t>у</w:t>
            </w:r>
            <w:r w:rsidRPr="00DC2E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DEF1C2B" w14:textId="32EB31B5" w:rsidR="008E782D" w:rsidRPr="00A305C4" w:rsidRDefault="00A305C4" w:rsidP="00A305C4">
            <w:pPr>
              <w:ind w:left="-1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</w:t>
            </w:r>
            <w:r w:rsidRPr="00A305C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04 а «Геотехнические и топографические изыскания для строительства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уборной</w:t>
            </w:r>
            <w:r w:rsidRPr="00A305C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в селе Сабзихарф Сангворского района РРП»</w:t>
            </w:r>
          </w:p>
          <w:p w14:paraId="4A60CFDC" w14:textId="77777777" w:rsidR="00A305C4" w:rsidRPr="00A305C4" w:rsidRDefault="00A305C4" w:rsidP="00A305C4">
            <w:pPr>
              <w:ind w:left="-1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  <w:p w14:paraId="0DA2427B" w14:textId="22C494F5" w:rsidR="000E393A" w:rsidRPr="00DC2E63" w:rsidRDefault="00455B76" w:rsidP="00455B76">
            <w:pPr>
              <w:pStyle w:val="TableParagraph"/>
              <w:jc w:val="both"/>
            </w:pPr>
            <w:r w:rsidRPr="00DC2E63">
              <w:t>Этот тендер будет осуществляться в рамках реализации проекта “</w:t>
            </w:r>
            <w:r w:rsidR="000E393A" w:rsidRPr="00DC2E63">
              <w:t>Повышение устойчивости сообщества за счет стабильных средств к существованию в Раштской долине (ICR)</w:t>
            </w:r>
            <w:r w:rsidRPr="00DC2E63">
              <w:t>”, финансируемой Швейцарским агентством по развитию и сотрудничеству (</w:t>
            </w:r>
            <w:r w:rsidRPr="00DC2E63">
              <w:rPr>
                <w:lang w:val="en-US"/>
              </w:rPr>
              <w:t>SDC</w:t>
            </w:r>
            <w:r w:rsidRPr="00DC2E63">
              <w:t>)</w:t>
            </w:r>
            <w:r w:rsidR="000E393A" w:rsidRPr="00DC2E63">
              <w:t xml:space="preserve"> и Фондом Ага Хана (</w:t>
            </w:r>
            <w:r w:rsidR="00A95884" w:rsidRPr="00DC2E63">
              <w:t>ФАХ</w:t>
            </w:r>
            <w:r w:rsidR="000E393A" w:rsidRPr="00DC2E63">
              <w:t>) и будет осуществляться Фондом Ага Хана (</w:t>
            </w:r>
            <w:r w:rsidR="00A95884" w:rsidRPr="00DC2E63">
              <w:t>ФАХ</w:t>
            </w:r>
            <w:r w:rsidR="000E393A" w:rsidRPr="00DC2E63">
              <w:t>), Агентством Ага Хана по Хабитат (</w:t>
            </w:r>
            <w:r w:rsidR="00A95884" w:rsidRPr="00DC2E63">
              <w:t>АКАХ</w:t>
            </w:r>
            <w:r w:rsidR="000E393A" w:rsidRPr="00DC2E63">
              <w:t>), Программой поддержки развития горных обществ (MSDSP) и Программой ускоренного процветания (АР).</w:t>
            </w:r>
          </w:p>
          <w:p w14:paraId="01526640" w14:textId="5A43B4A0" w:rsidR="00455B76" w:rsidRPr="00DC2E63" w:rsidRDefault="00455B76" w:rsidP="00DC2E6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205FC" w:rsidRPr="006961F9" w14:paraId="635C839F" w14:textId="77777777" w:rsidTr="00443334">
        <w:trPr>
          <w:trHeight w:val="1349"/>
        </w:trPr>
        <w:tc>
          <w:tcPr>
            <w:tcW w:w="5578" w:type="dxa"/>
            <w:shd w:val="clear" w:color="auto" w:fill="auto"/>
          </w:tcPr>
          <w:p w14:paraId="5016FCB8" w14:textId="6E33106F" w:rsidR="000205FC" w:rsidRPr="00AB63FC" w:rsidRDefault="000205FC" w:rsidP="000205FC">
            <w:pPr>
              <w:pStyle w:val="TableParagraph"/>
              <w:jc w:val="both"/>
              <w:rPr>
                <w:b/>
                <w:bCs/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Pr="00AB63FC">
              <w:rPr>
                <w:lang w:val="en-US"/>
              </w:rPr>
              <w:t>T</w:t>
            </w:r>
            <w:r w:rsidRPr="00AB63FC">
              <w:rPr>
                <w:lang w:val="en-GB"/>
              </w:rPr>
              <w:t xml:space="preserve">ender Security of </w:t>
            </w:r>
            <w:r w:rsidRPr="00AB63FC">
              <w:rPr>
                <w:b/>
                <w:bCs/>
                <w:lang w:val="en-GB"/>
              </w:rPr>
              <w:t>TJS</w:t>
            </w:r>
            <w:r w:rsidRPr="00AB63FC">
              <w:rPr>
                <w:lang w:val="en-GB"/>
              </w:rPr>
              <w:t xml:space="preserve"> </w:t>
            </w:r>
            <w:r w:rsidR="0079331E" w:rsidRPr="00455B76">
              <w:rPr>
                <w:b/>
                <w:bCs/>
                <w:lang w:val="en-US"/>
              </w:rPr>
              <w:t>5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79331E">
              <w:rPr>
                <w:b/>
                <w:bCs/>
                <w:lang w:val="en-GB"/>
              </w:rPr>
              <w:t>five</w:t>
            </w:r>
            <w:r w:rsidRPr="0079331E">
              <w:rPr>
                <w:b/>
                <w:bCs/>
                <w:lang w:val="en-GB"/>
              </w:rPr>
              <w:t xml:space="preserve"> thousand</w:t>
            </w:r>
            <w:r w:rsidRPr="0079331E">
              <w:rPr>
                <w:b/>
                <w:bCs/>
                <w:lang w:val="tg-Cyrl-TJ"/>
              </w:rPr>
              <w:t xml:space="preserve"> </w:t>
            </w:r>
            <w:r w:rsidRPr="0079331E">
              <w:rPr>
                <w:b/>
                <w:bCs/>
                <w:lang w:val="en-US"/>
              </w:rPr>
              <w:t>Tajik somoni</w:t>
            </w:r>
            <w:r w:rsidRPr="0079331E">
              <w:rPr>
                <w:b/>
                <w:bCs/>
                <w:lang w:val="en-GB"/>
              </w:rPr>
              <w:t>)</w:t>
            </w:r>
            <w:r w:rsidR="005A5747">
              <w:rPr>
                <w:lang w:val="en-US"/>
              </w:rPr>
              <w:t xml:space="preserve"> and </w:t>
            </w:r>
            <w:r w:rsidR="005A5747" w:rsidRPr="005A5747">
              <w:rPr>
                <w:lang w:val="en-US"/>
              </w:rPr>
              <w:t xml:space="preserve">and site visit report. </w:t>
            </w:r>
            <w:r w:rsidRPr="00AB63FC">
              <w:rPr>
                <w:b/>
                <w:bCs/>
                <w:lang w:val="en-US"/>
              </w:rPr>
              <w:t xml:space="preserve"> </w:t>
            </w:r>
          </w:p>
          <w:p w14:paraId="3FE47F89" w14:textId="3C93043B" w:rsidR="00AD2EAE" w:rsidRPr="00AB63FC" w:rsidRDefault="00AD2EAE" w:rsidP="000205FC">
            <w:pPr>
              <w:pStyle w:val="TableParagraph"/>
              <w:jc w:val="both"/>
              <w:rPr>
                <w:lang w:val="en-GB"/>
              </w:rPr>
            </w:pPr>
          </w:p>
          <w:p w14:paraId="696B4DEE" w14:textId="775EA36E" w:rsidR="008103F3" w:rsidRPr="00AB63FC" w:rsidRDefault="008103F3" w:rsidP="000205FC">
            <w:pPr>
              <w:pStyle w:val="TableParagraph"/>
              <w:jc w:val="both"/>
              <w:rPr>
                <w:lang w:val="en-GB"/>
              </w:rPr>
            </w:pPr>
          </w:p>
          <w:p w14:paraId="7A1C6B32" w14:textId="4BED4862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CA736B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49040F" w:rsidRPr="00CA736B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CA736B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CA736B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6961F9">
              <w:rPr>
                <w:rFonts w:ascii="Times New Roman" w:hAnsi="Times New Roman" w:cs="Times New Roman"/>
                <w:b/>
                <w:szCs w:val="24"/>
                <w:u w:val="single"/>
              </w:rPr>
              <w:t>Thursday</w:t>
            </w:r>
            <w:r w:rsidR="00002595" w:rsidRPr="00CA736B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6961F9">
              <w:rPr>
                <w:rFonts w:ascii="Times New Roman" w:hAnsi="Times New Roman" w:cs="Times New Roman"/>
                <w:b/>
                <w:szCs w:val="24"/>
                <w:u w:val="single"/>
              </w:rPr>
              <w:t>May</w:t>
            </w:r>
            <w:r w:rsidR="00443334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6961F9">
              <w:rPr>
                <w:rFonts w:ascii="Times New Roman" w:hAnsi="Times New Roman" w:cs="Times New Roman"/>
                <w:b/>
                <w:szCs w:val="24"/>
                <w:u w:val="single"/>
              </w:rPr>
              <w:t>30</w:t>
            </w:r>
            <w:r w:rsidR="00681D70" w:rsidRPr="00CA736B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CA736B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CA736B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6961F9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CA736B">
              <w:rPr>
                <w:rFonts w:ascii="Times New Roman" w:hAnsi="Times New Roman" w:cs="Times New Roman"/>
                <w:u w:val="single"/>
              </w:rPr>
              <w:t>:</w:t>
            </w:r>
            <w:r w:rsidRPr="00AB63F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4CE00FC" w14:textId="13066C9D" w:rsidR="000205FC" w:rsidRPr="00AB63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8818917" w14:textId="77777777" w:rsidR="00681D70" w:rsidRPr="00AB63FC" w:rsidRDefault="00681D70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2B1D758D" w14:textId="4E5055D2" w:rsidR="000205FC" w:rsidRPr="00443334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443334">
              <w:rPr>
                <w:rFonts w:ascii="Times New Roman" w:hAnsi="Times New Roman" w:cs="Times New Roman"/>
                <w:b/>
              </w:rPr>
              <w:t>10</w:t>
            </w:r>
            <w:r w:rsidRPr="00443334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443334">
              <w:rPr>
                <w:rFonts w:ascii="Times New Roman" w:hAnsi="Times New Roman" w:cs="Times New Roman"/>
                <w:b/>
              </w:rPr>
              <w:t xml:space="preserve"> Floor, T</w:t>
            </w:r>
            <w:r w:rsidR="0036418D" w:rsidRPr="00443334">
              <w:rPr>
                <w:rFonts w:ascii="Times New Roman" w:hAnsi="Times New Roman" w:cs="Times New Roman"/>
                <w:b/>
              </w:rPr>
              <w:t>c</w:t>
            </w:r>
            <w:r w:rsidRPr="00443334">
              <w:rPr>
                <w:rFonts w:ascii="Times New Roman" w:hAnsi="Times New Roman" w:cs="Times New Roman"/>
                <w:b/>
              </w:rPr>
              <w:t>ell Plaza, 732000, Rudaki ave.34</w:t>
            </w:r>
          </w:p>
          <w:p w14:paraId="24337EC3" w14:textId="77777777" w:rsidR="000205FC" w:rsidRPr="00443334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443334">
              <w:rPr>
                <w:rFonts w:ascii="Times New Roman" w:hAnsi="Times New Roman" w:cs="Times New Roman"/>
                <w:b/>
              </w:rPr>
              <w:t>Dushanbe, Tajikistan or</w:t>
            </w:r>
          </w:p>
          <w:p w14:paraId="6692BED4" w14:textId="6A34C81C" w:rsidR="000205FC" w:rsidRPr="00443334" w:rsidRDefault="000205FC" w:rsidP="000205FC">
            <w:pPr>
              <w:rPr>
                <w:rFonts w:ascii="Times New Roman" w:hAnsi="Times New Roman" w:cs="Times New Roman"/>
                <w:b/>
              </w:rPr>
            </w:pPr>
          </w:p>
          <w:p w14:paraId="3B52E1A5" w14:textId="77777777" w:rsidR="0079331E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443334">
              <w:rPr>
                <w:rFonts w:ascii="Times New Roman" w:hAnsi="Times New Roman" w:cs="Times New Roman"/>
                <w:b/>
              </w:rPr>
              <w:t xml:space="preserve">Zamirov street 5, Khorog, GBAO, Tajikistan, </w:t>
            </w:r>
          </w:p>
          <w:p w14:paraId="4E9F8BC5" w14:textId="27EFF33B" w:rsidR="0079331E" w:rsidRPr="00443334" w:rsidRDefault="0079331E" w:rsidP="00020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</w:t>
            </w:r>
          </w:p>
          <w:p w14:paraId="5148E5CA" w14:textId="74A44AAD" w:rsidR="00443334" w:rsidRPr="00443334" w:rsidRDefault="00443334" w:rsidP="000205FC">
            <w:pPr>
              <w:rPr>
                <w:rFonts w:ascii="Times New Roman" w:hAnsi="Times New Roman" w:cs="Times New Roman"/>
                <w:b/>
              </w:rPr>
            </w:pPr>
          </w:p>
          <w:p w14:paraId="2B245CC6" w14:textId="72F252C8" w:rsidR="00443334" w:rsidRPr="0079331E" w:rsidRDefault="00443334" w:rsidP="0044333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43334">
              <w:rPr>
                <w:rFonts w:ascii="Times New Roman" w:hAnsi="Times New Roman" w:cs="Times New Roman"/>
                <w:b/>
              </w:rPr>
              <w:t>Ayni street 21, Garm township, Rasht district, RRP</w:t>
            </w:r>
            <w:r w:rsidR="0079331E" w:rsidRPr="00455B76">
              <w:rPr>
                <w:rFonts w:ascii="Times New Roman" w:hAnsi="Times New Roman" w:cs="Times New Roman"/>
                <w:b/>
              </w:rPr>
              <w:t xml:space="preserve">, </w:t>
            </w:r>
            <w:r w:rsidR="0079331E">
              <w:rPr>
                <w:rFonts w:ascii="Times New Roman" w:hAnsi="Times New Roman" w:cs="Times New Roman"/>
                <w:b/>
                <w:lang w:val="en-GB"/>
              </w:rPr>
              <w:t>Tajikistan</w:t>
            </w:r>
          </w:p>
          <w:p w14:paraId="480CB98B" w14:textId="77777777" w:rsidR="00A36ED2" w:rsidRPr="00AB63FC" w:rsidRDefault="00A36ED2" w:rsidP="000205FC">
            <w:pPr>
              <w:rPr>
                <w:rFonts w:ascii="Times New Roman" w:hAnsi="Times New Roman" w:cs="Times New Roman"/>
                <w:b/>
              </w:rPr>
            </w:pPr>
          </w:p>
          <w:p w14:paraId="3C066F36" w14:textId="77777777" w:rsidR="000205FC" w:rsidRPr="00AB63FC" w:rsidRDefault="000205FC" w:rsidP="000205FC">
            <w:pPr>
              <w:pStyle w:val="TableParagraph"/>
              <w:spacing w:line="276" w:lineRule="auto"/>
              <w:jc w:val="both"/>
              <w:rPr>
                <w:bCs/>
                <w:lang w:val="en-US"/>
              </w:rPr>
            </w:pPr>
            <w:r w:rsidRPr="00AB63FC">
              <w:rPr>
                <w:bCs/>
                <w:lang w:val="en-US"/>
              </w:rPr>
              <w:t>where tender opening ceremony taking place</w:t>
            </w:r>
          </w:p>
          <w:p w14:paraId="54742386" w14:textId="0B2586B3" w:rsidR="00E61755" w:rsidRPr="00AB63FC" w:rsidRDefault="00E61755" w:rsidP="00E61755">
            <w:pPr>
              <w:pStyle w:val="TableParagraph"/>
              <w:jc w:val="both"/>
              <w:rPr>
                <w:lang w:val="en-US"/>
              </w:rPr>
            </w:pPr>
            <w:r w:rsidRPr="00AB63FC">
              <w:rPr>
                <w:lang w:val="en-US"/>
              </w:rPr>
              <w:t>Below are the key milestones:</w:t>
            </w:r>
          </w:p>
          <w:p w14:paraId="3D0A22F0" w14:textId="77777777" w:rsidR="00E61755" w:rsidRPr="00AB63FC" w:rsidRDefault="00E61755" w:rsidP="00E61755">
            <w:pPr>
              <w:pStyle w:val="TableParagraph"/>
              <w:jc w:val="both"/>
              <w:rPr>
                <w:lang w:val="en-US"/>
              </w:rPr>
            </w:pPr>
          </w:p>
          <w:p w14:paraId="46A17B19" w14:textId="19B69F18" w:rsidR="00E61755" w:rsidRPr="00F04D17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F04D17">
              <w:rPr>
                <w:lang w:val="en-GB"/>
              </w:rPr>
              <w:t xml:space="preserve">Announcement date – </w:t>
            </w:r>
            <w:r w:rsidR="006961F9">
              <w:rPr>
                <w:b/>
                <w:bCs/>
              </w:rPr>
              <w:t>16</w:t>
            </w:r>
            <w:r w:rsidRPr="00F04D17">
              <w:rPr>
                <w:b/>
                <w:bCs/>
              </w:rPr>
              <w:t>/</w:t>
            </w:r>
            <w:r w:rsidR="0079276E" w:rsidRPr="00F04D17">
              <w:rPr>
                <w:b/>
                <w:bCs/>
                <w:lang w:val="en-US"/>
              </w:rPr>
              <w:t>0</w:t>
            </w:r>
            <w:r w:rsidR="006961F9">
              <w:rPr>
                <w:b/>
                <w:bCs/>
              </w:rPr>
              <w:t>5</w:t>
            </w:r>
            <w:r w:rsidRPr="00F04D17">
              <w:rPr>
                <w:b/>
                <w:bCs/>
              </w:rPr>
              <w:t>/202</w:t>
            </w:r>
            <w:r w:rsidR="006961F9">
              <w:rPr>
                <w:b/>
                <w:bCs/>
              </w:rPr>
              <w:t>4</w:t>
            </w:r>
          </w:p>
          <w:p w14:paraId="1F3C5C52" w14:textId="557ADBA0" w:rsidR="00E61755" w:rsidRPr="00AB63FC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F04D17">
              <w:rPr>
                <w:lang w:val="en-GB"/>
              </w:rPr>
              <w:t>Opening date of tender offers</w:t>
            </w:r>
            <w:r w:rsidR="00AE6358" w:rsidRPr="00F04D17">
              <w:rPr>
                <w:lang w:val="en-GB"/>
              </w:rPr>
              <w:t xml:space="preserve"> </w:t>
            </w:r>
            <w:r w:rsidRPr="00F04D17">
              <w:rPr>
                <w:lang w:val="en-GB"/>
              </w:rPr>
              <w:t xml:space="preserve">– </w:t>
            </w:r>
            <w:r w:rsidR="006961F9" w:rsidRPr="006961F9">
              <w:rPr>
                <w:b/>
                <w:bCs/>
                <w:lang w:val="en-US"/>
              </w:rPr>
              <w:t>30/</w:t>
            </w:r>
            <w:r w:rsidR="006961F9" w:rsidRPr="00F04D17">
              <w:rPr>
                <w:b/>
                <w:bCs/>
                <w:lang w:val="en-US"/>
              </w:rPr>
              <w:t>0</w:t>
            </w:r>
            <w:r w:rsidR="006961F9" w:rsidRPr="006961F9">
              <w:rPr>
                <w:b/>
                <w:bCs/>
                <w:lang w:val="en-US"/>
              </w:rPr>
              <w:t>5/2024</w:t>
            </w:r>
          </w:p>
        </w:tc>
        <w:tc>
          <w:tcPr>
            <w:tcW w:w="5312" w:type="dxa"/>
            <w:shd w:val="clear" w:color="auto" w:fill="auto"/>
          </w:tcPr>
          <w:p w14:paraId="4C9954AC" w14:textId="173A0743" w:rsidR="000205FC" w:rsidRPr="005A5747" w:rsidRDefault="000205FC" w:rsidP="000205FC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Тендерной Гарантией в размере </w:t>
            </w:r>
            <w:r w:rsidR="0079331E" w:rsidRPr="0079331E">
              <w:rPr>
                <w:b/>
                <w:bCs/>
              </w:rPr>
              <w:t>5</w:t>
            </w:r>
            <w:r w:rsidRPr="0079331E">
              <w:rPr>
                <w:b/>
                <w:bCs/>
              </w:rPr>
              <w:t>,000.00</w:t>
            </w:r>
            <w:r w:rsidRPr="0079331E">
              <w:t xml:space="preserve"> </w:t>
            </w:r>
            <w:r w:rsidRPr="0079331E">
              <w:rPr>
                <w:b/>
                <w:bCs/>
              </w:rPr>
              <w:t>таджикских сомони (</w:t>
            </w:r>
            <w:r w:rsidR="0079331E" w:rsidRPr="0079331E">
              <w:rPr>
                <w:b/>
                <w:bCs/>
              </w:rPr>
              <w:t>пять</w:t>
            </w:r>
            <w:r w:rsidRPr="0079331E">
              <w:rPr>
                <w:b/>
                <w:bCs/>
              </w:rPr>
              <w:t xml:space="preserve"> тысяч таджикских сомони)</w:t>
            </w:r>
            <w:r w:rsidR="005A5747" w:rsidRPr="005A5747">
              <w:rPr>
                <w:b/>
                <w:bCs/>
              </w:rPr>
              <w:t xml:space="preserve"> </w:t>
            </w:r>
            <w:r w:rsidR="005A5747" w:rsidRPr="00DC2E63">
              <w:t>и</w:t>
            </w:r>
            <w:r w:rsidR="005A5747" w:rsidRPr="005A5747">
              <w:rPr>
                <w:b/>
                <w:bCs/>
              </w:rPr>
              <w:t xml:space="preserve"> </w:t>
            </w:r>
            <w:r w:rsidR="005A5747" w:rsidRPr="005A5747">
              <w:t>отчетом о посещении объекта.</w:t>
            </w:r>
          </w:p>
          <w:p w14:paraId="6521076D" w14:textId="77777777" w:rsidR="0079331E" w:rsidRDefault="0079331E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3514CDD" w14:textId="1B285EC2" w:rsidR="000205FC" w:rsidRDefault="000205FC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B63FC">
              <w:rPr>
                <w:rFonts w:ascii="Times New Roman" w:hAnsi="Times New Roman" w:cs="Times New Roman"/>
                <w:lang w:val="ru-RU"/>
              </w:rPr>
              <w:t xml:space="preserve">Все </w:t>
            </w:r>
            <w:r w:rsidRPr="00AB63FC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адресам, </w:t>
            </w:r>
            <w:r w:rsidRPr="00AB63FC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чем 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 в</w:t>
            </w:r>
            <w:r w:rsidR="00D87563"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6961F9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6961F9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30 мая</w:t>
            </w:r>
            <w:r w:rsidR="007F55BD"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6961F9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CA736B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5E875271" w14:textId="4439D586" w:rsidR="000205FC" w:rsidRPr="00443334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43334">
              <w:rPr>
                <w:rFonts w:ascii="Times New Roman" w:hAnsi="Times New Roman" w:cs="Times New Roman"/>
                <w:b/>
              </w:rPr>
              <w:t>10-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>й</w:t>
            </w:r>
            <w:r w:rsidRPr="00443334">
              <w:rPr>
                <w:rFonts w:ascii="Times New Roman" w:hAnsi="Times New Roman" w:cs="Times New Roman"/>
                <w:b/>
              </w:rPr>
              <w:t xml:space="preserve"> 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>этаж</w:t>
            </w:r>
            <w:r w:rsidRPr="00443334">
              <w:rPr>
                <w:rFonts w:ascii="Times New Roman" w:hAnsi="Times New Roman" w:cs="Times New Roman"/>
                <w:b/>
              </w:rPr>
              <w:t>, T</w:t>
            </w:r>
            <w:r w:rsidR="0036418D" w:rsidRPr="00443334">
              <w:rPr>
                <w:rFonts w:ascii="Times New Roman" w:hAnsi="Times New Roman" w:cs="Times New Roman"/>
                <w:b/>
              </w:rPr>
              <w:t>c</w:t>
            </w:r>
            <w:r w:rsidRPr="00443334">
              <w:rPr>
                <w:rFonts w:ascii="Times New Roman" w:hAnsi="Times New Roman" w:cs="Times New Roman"/>
                <w:b/>
              </w:rPr>
              <w:t xml:space="preserve">ell Plaza, 732000, 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>пр</w:t>
            </w:r>
            <w:r w:rsidRPr="00443334">
              <w:rPr>
                <w:rFonts w:ascii="Times New Roman" w:hAnsi="Times New Roman" w:cs="Times New Roman"/>
                <w:b/>
              </w:rPr>
              <w:t xml:space="preserve">. 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>Рудаки 34</w:t>
            </w:r>
          </w:p>
          <w:p w14:paraId="2FAD98AA" w14:textId="08F975B7" w:rsidR="000205FC" w:rsidRPr="00443334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43334">
              <w:rPr>
                <w:rFonts w:ascii="Times New Roman" w:hAnsi="Times New Roman" w:cs="Times New Roman"/>
                <w:b/>
                <w:lang w:val="ru-RU"/>
              </w:rPr>
              <w:t>Душанбе, Таджикистан или</w:t>
            </w:r>
          </w:p>
          <w:p w14:paraId="3DB20BFE" w14:textId="77777777" w:rsidR="00A36ED2" w:rsidRPr="00443334" w:rsidRDefault="00A36ED2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1C67831" w14:textId="1C87FC8A" w:rsidR="000205FC" w:rsidRPr="00455B76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43334">
              <w:rPr>
                <w:rFonts w:ascii="Times New Roman" w:hAnsi="Times New Roman" w:cs="Times New Roman"/>
                <w:b/>
                <w:lang w:val="ru-RU"/>
              </w:rPr>
              <w:t>Хорог, улица Замирова 5, ГБАО, Таджикистан</w:t>
            </w:r>
            <w:r w:rsidR="0079331E" w:rsidRPr="00455B7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9331E" w:rsidRPr="00443334">
              <w:rPr>
                <w:rFonts w:ascii="Times New Roman" w:hAnsi="Times New Roman" w:cs="Times New Roman"/>
                <w:b/>
                <w:lang w:val="ru-RU"/>
              </w:rPr>
              <w:t>или</w:t>
            </w:r>
          </w:p>
          <w:p w14:paraId="52FB25B5" w14:textId="07E27AEE" w:rsidR="00443334" w:rsidRPr="00443334" w:rsidRDefault="00443334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1716DBA" w14:textId="6ECDDE04" w:rsidR="00443334" w:rsidRPr="00443334" w:rsidRDefault="00443334" w:rsidP="004433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43334">
              <w:rPr>
                <w:rFonts w:ascii="Times New Roman" w:hAnsi="Times New Roman" w:cs="Times New Roman"/>
                <w:b/>
                <w:lang w:val="ru-RU"/>
              </w:rPr>
              <w:t xml:space="preserve">Городок Гарм, ул. Айни 21, </w:t>
            </w:r>
            <w:r w:rsidR="0079331E">
              <w:rPr>
                <w:rFonts w:ascii="Times New Roman" w:hAnsi="Times New Roman" w:cs="Times New Roman"/>
                <w:b/>
                <w:lang w:val="ru-RU"/>
              </w:rPr>
              <w:t xml:space="preserve">Рашт, 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 xml:space="preserve">РРП, Таджикистан </w:t>
            </w:r>
          </w:p>
          <w:p w14:paraId="1692BEB3" w14:textId="77777777" w:rsidR="00443334" w:rsidRPr="00AB63FC" w:rsidRDefault="00443334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778E92" w14:textId="1F149A7A" w:rsidR="00A36ED2" w:rsidRPr="00AB63FC" w:rsidRDefault="000205FC" w:rsidP="00E6175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AB63FC">
              <w:rPr>
                <w:rFonts w:ascii="Times New Roman" w:hAnsi="Times New Roman" w:cs="Times New Roman"/>
                <w:bCs/>
                <w:lang w:val="ru-RU"/>
              </w:rPr>
              <w:t>где пройдет церемония открытия тендерных предложений</w:t>
            </w:r>
          </w:p>
          <w:p w14:paraId="3CAE1604" w14:textId="113699DA" w:rsidR="008542E4" w:rsidRPr="00AB63FC" w:rsidRDefault="00E61755" w:rsidP="008542E4">
            <w:pPr>
              <w:pStyle w:val="TableParagraph"/>
              <w:jc w:val="both"/>
            </w:pPr>
            <w:r w:rsidRPr="00AB63FC">
              <w:t>Ниже представлены конечные сроки:</w:t>
            </w:r>
          </w:p>
          <w:p w14:paraId="76B9038E" w14:textId="77777777" w:rsidR="008542E4" w:rsidRPr="00AB63FC" w:rsidRDefault="008542E4" w:rsidP="008542E4">
            <w:pPr>
              <w:pStyle w:val="TableParagraph"/>
              <w:jc w:val="both"/>
            </w:pPr>
          </w:p>
          <w:p w14:paraId="5D2AB7D8" w14:textId="77777777" w:rsidR="006961F9" w:rsidRPr="006961F9" w:rsidRDefault="00E61755" w:rsidP="0079276E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F04D17">
              <w:t xml:space="preserve">Дата выхода объявления – </w:t>
            </w:r>
            <w:r w:rsidR="006961F9">
              <w:rPr>
                <w:b/>
                <w:bCs/>
              </w:rPr>
              <w:t>16</w:t>
            </w:r>
            <w:r w:rsidR="006961F9" w:rsidRPr="00F04D17">
              <w:rPr>
                <w:b/>
                <w:bCs/>
              </w:rPr>
              <w:t>/</w:t>
            </w:r>
            <w:r w:rsidR="006961F9" w:rsidRPr="006961F9">
              <w:rPr>
                <w:b/>
                <w:bCs/>
              </w:rPr>
              <w:t>0</w:t>
            </w:r>
            <w:r w:rsidR="006961F9">
              <w:rPr>
                <w:b/>
                <w:bCs/>
              </w:rPr>
              <w:t>5</w:t>
            </w:r>
            <w:r w:rsidR="006961F9" w:rsidRPr="00F04D17">
              <w:rPr>
                <w:b/>
                <w:bCs/>
              </w:rPr>
              <w:t>/202</w:t>
            </w:r>
            <w:r w:rsidR="006961F9">
              <w:rPr>
                <w:b/>
                <w:bCs/>
              </w:rPr>
              <w:t>4</w:t>
            </w:r>
          </w:p>
          <w:p w14:paraId="69AE6B6F" w14:textId="199770FC" w:rsidR="0079276E" w:rsidRPr="00AB63FC" w:rsidRDefault="00E61755" w:rsidP="0079276E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F04D17">
              <w:t xml:space="preserve">Дата открытия тендерных предложений – </w:t>
            </w:r>
            <w:r w:rsidR="006961F9">
              <w:rPr>
                <w:b/>
                <w:bCs/>
              </w:rPr>
              <w:t>30</w:t>
            </w:r>
            <w:r w:rsidRPr="00F04D17">
              <w:rPr>
                <w:b/>
                <w:bCs/>
              </w:rPr>
              <w:t>/</w:t>
            </w:r>
            <w:r w:rsidR="0079276E" w:rsidRPr="006961F9">
              <w:rPr>
                <w:b/>
                <w:bCs/>
              </w:rPr>
              <w:t>0</w:t>
            </w:r>
            <w:r w:rsidR="006961F9">
              <w:rPr>
                <w:b/>
                <w:bCs/>
              </w:rPr>
              <w:t>5</w:t>
            </w:r>
            <w:r w:rsidRPr="00F04D17">
              <w:rPr>
                <w:b/>
                <w:bCs/>
              </w:rPr>
              <w:t>/202</w:t>
            </w:r>
            <w:r w:rsidR="006961F9">
              <w:rPr>
                <w:b/>
                <w:bCs/>
              </w:rPr>
              <w:t>4</w:t>
            </w:r>
          </w:p>
        </w:tc>
      </w:tr>
      <w:tr w:rsidR="000205FC" w:rsidRPr="00433152" w14:paraId="6AF0046C" w14:textId="77777777" w:rsidTr="00443334">
        <w:trPr>
          <w:trHeight w:val="3332"/>
        </w:trPr>
        <w:tc>
          <w:tcPr>
            <w:tcW w:w="5578" w:type="dxa"/>
            <w:shd w:val="clear" w:color="auto" w:fill="auto"/>
          </w:tcPr>
          <w:p w14:paraId="6C2D730E" w14:textId="50D4B87E" w:rsidR="000205FC" w:rsidRPr="002667ED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2667ED">
              <w:rPr>
                <w:lang w:val="en-GB"/>
              </w:rPr>
              <w:lastRenderedPageBreak/>
              <w:t xml:space="preserve">Post Bid Meeting and Clarifications with high scored companies based on technical and commercial </w:t>
            </w:r>
            <w:r w:rsidR="008144C4" w:rsidRPr="002667ED">
              <w:rPr>
                <w:lang w:val="en-GB"/>
              </w:rPr>
              <w:t>criteria.</w:t>
            </w:r>
            <w:r w:rsidRPr="002667ED">
              <w:rPr>
                <w:lang w:val="en-GB"/>
              </w:rPr>
              <w:t xml:space="preserve"> </w:t>
            </w:r>
          </w:p>
          <w:p w14:paraId="26A3E41D" w14:textId="77777777" w:rsidR="000205FC" w:rsidRPr="00A244E4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Final and best offer</w:t>
            </w:r>
          </w:p>
          <w:p w14:paraId="7872E21B" w14:textId="77777777" w:rsidR="000205FC" w:rsidRPr="00A244E4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Company award</w:t>
            </w:r>
          </w:p>
          <w:p w14:paraId="48913593" w14:textId="21C3F534" w:rsidR="000205FC" w:rsidRDefault="000205FC" w:rsidP="000205F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A2A307" w14:textId="77777777" w:rsidR="00E61755" w:rsidRPr="00A244E4" w:rsidRDefault="00E61755" w:rsidP="0002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F0AC" w14:textId="4C69A74B" w:rsidR="007771A6" w:rsidRDefault="000205FC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A244E4">
              <w:rPr>
                <w:spacing w:val="-3"/>
                <w:lang w:val="en-US"/>
              </w:rPr>
              <w:t xml:space="preserve">If you are interested in participating in the upcoming tender, in case of any questions, please contact us by this e-mail: </w:t>
            </w:r>
            <w:hyperlink r:id="rId7" w:history="1">
              <w:r w:rsidR="004B1C4F" w:rsidRPr="00CB44A6">
                <w:rPr>
                  <w:rStyle w:val="Hyperlink"/>
                  <w:lang w:val="en-US"/>
                </w:rPr>
                <w:t>akahtjk.procurement@akdn.org</w:t>
              </w:r>
            </w:hyperlink>
            <w:r w:rsidRPr="004B1C4F">
              <w:rPr>
                <w:rStyle w:val="Hyperlink"/>
                <w:u w:val="none"/>
                <w:lang w:val="en-US"/>
              </w:rPr>
              <w:t xml:space="preserve"> </w:t>
            </w:r>
            <w:r w:rsidRPr="00DD55A5">
              <w:rPr>
                <w:b/>
                <w:bCs/>
                <w:spacing w:val="-3"/>
                <w:lang w:val="en-US"/>
              </w:rPr>
              <w:t>not later than 17:00 on</w:t>
            </w:r>
            <w:r w:rsidR="009B1E9D">
              <w:rPr>
                <w:b/>
                <w:bCs/>
                <w:spacing w:val="-3"/>
                <w:lang w:val="en-US"/>
              </w:rPr>
              <w:t xml:space="preserve"> </w:t>
            </w:r>
            <w:r w:rsidR="00694B48">
              <w:rPr>
                <w:b/>
                <w:bCs/>
                <w:spacing w:val="-3"/>
                <w:lang w:val="en-US"/>
              </w:rPr>
              <w:t xml:space="preserve">May </w:t>
            </w:r>
            <w:r w:rsidR="00694B48" w:rsidRPr="00694B48">
              <w:rPr>
                <w:b/>
                <w:bCs/>
                <w:spacing w:val="-3"/>
                <w:lang w:val="en-US"/>
              </w:rPr>
              <w:t>27</w:t>
            </w:r>
            <w:r w:rsidRPr="00DD55A5">
              <w:rPr>
                <w:b/>
                <w:bCs/>
                <w:spacing w:val="-3"/>
                <w:lang w:val="en-US"/>
              </w:rPr>
              <w:t>, 202</w:t>
            </w:r>
            <w:r w:rsidR="00694B48" w:rsidRPr="00694B48">
              <w:rPr>
                <w:b/>
                <w:bCs/>
                <w:spacing w:val="-3"/>
                <w:lang w:val="en-US"/>
              </w:rPr>
              <w:t>4</w:t>
            </w:r>
            <w:r w:rsidRPr="00DD55A5">
              <w:rPr>
                <w:b/>
                <w:bCs/>
                <w:spacing w:val="-3"/>
                <w:lang w:val="en-US"/>
              </w:rPr>
              <w:t>.</w:t>
            </w:r>
          </w:p>
          <w:p w14:paraId="228476CF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6DE725D2" w14:textId="77777777" w:rsidR="004205CF" w:rsidRDefault="004205CF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0AAE7827" w14:textId="4ECEA3B6" w:rsidR="008547C0" w:rsidRPr="00AE6358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138EBB30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После-тендерная встреча и разъяснения c компаниями получившие высокие оценки по техническим и коммерческим критериям </w:t>
            </w:r>
          </w:p>
          <w:p w14:paraId="65AFED03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Лучшее и окончательное предложение </w:t>
            </w:r>
          </w:p>
          <w:p w14:paraId="29247E5B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>Назначение компании</w:t>
            </w:r>
          </w:p>
          <w:p w14:paraId="781042F8" w14:textId="77777777" w:rsidR="000205FC" w:rsidRPr="002667ED" w:rsidRDefault="000205FC" w:rsidP="000205FC">
            <w:pPr>
              <w:pStyle w:val="TableParagraph"/>
              <w:jc w:val="both"/>
              <w:rPr>
                <w:sz w:val="10"/>
                <w:szCs w:val="10"/>
              </w:rPr>
            </w:pPr>
          </w:p>
          <w:p w14:paraId="29ACE397" w14:textId="77777777" w:rsidR="00443334" w:rsidRDefault="00443334" w:rsidP="005650CB">
            <w:pPr>
              <w:pStyle w:val="TableParagraph"/>
              <w:ind w:right="73"/>
              <w:jc w:val="both"/>
            </w:pPr>
          </w:p>
          <w:p w14:paraId="62442298" w14:textId="77750907" w:rsidR="000205FC" w:rsidRPr="00A36ED2" w:rsidRDefault="000205FC" w:rsidP="005650CB">
            <w:pPr>
              <w:pStyle w:val="TableParagraph"/>
              <w:ind w:right="73"/>
              <w:jc w:val="both"/>
              <w:rPr>
                <w:b/>
                <w:bCs/>
              </w:rPr>
            </w:pPr>
            <w:r w:rsidRPr="002667ED">
              <w:t xml:space="preserve">Если вышеприведенная информация о предстоящем тендере Вас заинтересовала, в случае каких </w:t>
            </w:r>
            <w:r w:rsidRPr="00A244E4">
              <w:t xml:space="preserve">либо вопросов  просим Вас обратиться по данной электронной почте: </w:t>
            </w:r>
            <w:hyperlink r:id="rId8" w:history="1">
              <w:r w:rsidRPr="00A244E4">
                <w:rPr>
                  <w:rStyle w:val="Hyperlink"/>
                </w:rPr>
                <w:t>akahtjk.procurement@akdn.org</w:t>
              </w:r>
            </w:hyperlink>
            <w:r w:rsidR="005650CB">
              <w:rPr>
                <w:rStyle w:val="Hyperlink"/>
                <w:u w:val="none"/>
              </w:rPr>
              <w:t xml:space="preserve"> </w:t>
            </w:r>
            <w:r w:rsidR="009C216A" w:rsidRPr="009C216A">
              <w:rPr>
                <w:rStyle w:val="Hyperlink"/>
                <w:u w:val="none"/>
              </w:rPr>
              <w:t xml:space="preserve"> </w:t>
            </w:r>
            <w:r w:rsidRPr="00A244E4">
              <w:t xml:space="preserve">не позднее чем </w:t>
            </w:r>
            <w:r w:rsidRPr="00A244E4">
              <w:rPr>
                <w:b/>
                <w:bCs/>
              </w:rPr>
              <w:t xml:space="preserve">17:00, </w:t>
            </w:r>
            <w:r w:rsidR="00694B48">
              <w:rPr>
                <w:b/>
                <w:bCs/>
              </w:rPr>
              <w:t>27 мая</w:t>
            </w:r>
            <w:r w:rsidR="00443334">
              <w:rPr>
                <w:b/>
                <w:bCs/>
              </w:rPr>
              <w:t xml:space="preserve"> </w:t>
            </w:r>
            <w:r w:rsidRPr="00A244E4">
              <w:rPr>
                <w:b/>
                <w:bCs/>
              </w:rPr>
              <w:t>202</w:t>
            </w:r>
            <w:r w:rsidR="00694B48">
              <w:rPr>
                <w:b/>
                <w:bCs/>
              </w:rPr>
              <w:t>4</w:t>
            </w:r>
            <w:r w:rsidRPr="00A244E4">
              <w:rPr>
                <w:b/>
                <w:bCs/>
              </w:rPr>
              <w:t xml:space="preserve"> года.</w:t>
            </w:r>
          </w:p>
        </w:tc>
      </w:tr>
      <w:tr w:rsidR="000205FC" w:rsidRPr="008547C0" w14:paraId="4A08B53B" w14:textId="77777777" w:rsidTr="00443334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Pr="00E34ECD" w:rsidRDefault="00443334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7027BD0D" w:rsidR="008547C0" w:rsidRPr="00071EDB" w:rsidRDefault="00000000" w:rsidP="008547C0">
            <w:pPr>
              <w:pStyle w:val="TableParagraph"/>
              <w:ind w:right="73"/>
              <w:jc w:val="both"/>
              <w:rPr>
                <w:spacing w:val="-3"/>
                <w:lang w:val="en-GB"/>
              </w:rPr>
            </w:pPr>
            <w:hyperlink r:id="rId9" w:history="1">
              <w:r w:rsidR="008547C0" w:rsidRPr="00E34ECD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="008547C0" w:rsidRPr="00E34ECD">
              <w:rPr>
                <w:spacing w:val="-3"/>
                <w:lang w:val="en-US"/>
              </w:rPr>
              <w:t xml:space="preserve"> (Folder name: </w:t>
            </w:r>
            <w:r w:rsidR="00443334">
              <w:rPr>
                <w:b/>
                <w:bCs/>
                <w:i/>
                <w:iCs/>
                <w:spacing w:val="-3"/>
                <w:lang w:val="en-GB"/>
              </w:rPr>
              <w:t>ICR 0</w:t>
            </w:r>
            <w:r w:rsidR="005A5747">
              <w:rPr>
                <w:b/>
                <w:bCs/>
                <w:i/>
                <w:iCs/>
                <w:spacing w:val="-3"/>
                <w:lang w:val="en-GB"/>
              </w:rPr>
              <w:t>4</w:t>
            </w:r>
            <w:r w:rsidR="00443334">
              <w:rPr>
                <w:b/>
                <w:bCs/>
                <w:i/>
                <w:iCs/>
                <w:spacing w:val="-3"/>
                <w:lang w:val="en-GB"/>
              </w:rPr>
              <w:t>(</w:t>
            </w:r>
            <w:r w:rsidR="005A5747">
              <w:rPr>
                <w:b/>
                <w:bCs/>
                <w:i/>
                <w:iCs/>
                <w:spacing w:val="-3"/>
                <w:lang w:val="en-GB"/>
              </w:rPr>
              <w:t>a</w:t>
            </w:r>
            <w:r w:rsidR="00443334">
              <w:rPr>
                <w:b/>
                <w:bCs/>
                <w:i/>
                <w:iCs/>
                <w:spacing w:val="-3"/>
                <w:lang w:val="en-GB"/>
              </w:rPr>
              <w:t>)</w:t>
            </w:r>
            <w:r w:rsidR="005A5747">
              <w:rPr>
                <w:b/>
                <w:bCs/>
                <w:i/>
                <w:iCs/>
                <w:spacing w:val="-3"/>
                <w:lang w:val="en-GB"/>
              </w:rPr>
              <w:t>-Geotechnical and topographical surveys for Sabzikharf latrine)</w:t>
            </w:r>
          </w:p>
          <w:p w14:paraId="370EA14A" w14:textId="24DC4851" w:rsidR="00D06804" w:rsidRPr="00E34ECD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E34ECD">
              <w:rPr>
                <w:spacing w:val="-3"/>
                <w:lang w:val="en-US"/>
              </w:rPr>
              <w:t xml:space="preserve"> or scan the QR code:</w:t>
            </w:r>
          </w:p>
          <w:p w14:paraId="64600B17" w14:textId="40D3ABFD" w:rsidR="00D03EE7" w:rsidRPr="00E34ECD" w:rsidRDefault="008547C0" w:rsidP="009814B3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E34ECD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5A16B6D9" w14:textId="0D78A20B" w:rsidR="008547C0" w:rsidRPr="00E34ECD" w:rsidRDefault="00000000" w:rsidP="008547C0">
            <w:pPr>
              <w:pStyle w:val="TableParagraph"/>
              <w:jc w:val="both"/>
              <w:rPr>
                <w:lang w:val="en-US"/>
              </w:rPr>
            </w:pPr>
            <w:hyperlink r:id="rId11" w:history="1">
              <w:r w:rsidR="008547C0" w:rsidRPr="00E34ECD">
                <w:rPr>
                  <w:rStyle w:val="Hyperlink"/>
                  <w:lang w:val="en-US"/>
                </w:rPr>
                <w:t>www.akahdocs.tj</w:t>
              </w:r>
            </w:hyperlink>
            <w:r w:rsidR="008547C0" w:rsidRPr="00E34ECD">
              <w:rPr>
                <w:lang w:val="en-US"/>
              </w:rPr>
              <w:t xml:space="preserve"> (</w:t>
            </w:r>
            <w:r w:rsidR="008547C0" w:rsidRPr="00E34ECD">
              <w:t>Папка</w:t>
            </w:r>
            <w:r w:rsidR="008547C0" w:rsidRPr="00E34ECD">
              <w:rPr>
                <w:lang w:val="en-US"/>
              </w:rPr>
              <w:t xml:space="preserve">: </w:t>
            </w:r>
            <w:r w:rsidR="005A5747">
              <w:rPr>
                <w:b/>
                <w:bCs/>
                <w:i/>
                <w:iCs/>
                <w:spacing w:val="-3"/>
                <w:lang w:val="en-GB"/>
              </w:rPr>
              <w:t>ICR 04(a)-Geotechnical and topographical surveys for Sabzikharf latrine)</w:t>
            </w:r>
          </w:p>
          <w:p w14:paraId="7A76C2D3" w14:textId="34718B95" w:rsidR="00D06804" w:rsidRPr="00E34ECD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E34ECD">
              <w:rPr>
                <w:lang w:val="en-US"/>
              </w:rPr>
              <w:t xml:space="preserve"> </w:t>
            </w:r>
            <w:r w:rsidRPr="00E34ECD">
              <w:t>или сканируя QR код</w:t>
            </w:r>
          </w:p>
          <w:p w14:paraId="53965A08" w14:textId="41D25F11" w:rsidR="00D06804" w:rsidRPr="00E34ECD" w:rsidRDefault="008547C0" w:rsidP="00D27CBE">
            <w:pPr>
              <w:pStyle w:val="TableParagraph"/>
              <w:jc w:val="both"/>
              <w:rPr>
                <w:sz w:val="18"/>
                <w:szCs w:val="18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0CA26287" w:rsidR="00522490" w:rsidRPr="000205FC" w:rsidRDefault="00522490" w:rsidP="00AE6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2490" w:rsidRPr="000205FC" w:rsidSect="00433152">
      <w:headerReference w:type="default" r:id="rId12"/>
      <w:pgSz w:w="12240" w:h="15840"/>
      <w:pgMar w:top="568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5573" w14:textId="77777777" w:rsidR="0043600D" w:rsidRDefault="0043600D" w:rsidP="00980407">
      <w:pPr>
        <w:spacing w:after="0" w:line="240" w:lineRule="auto"/>
      </w:pPr>
      <w:r>
        <w:separator/>
      </w:r>
    </w:p>
  </w:endnote>
  <w:endnote w:type="continuationSeparator" w:id="0">
    <w:p w14:paraId="22155FD9" w14:textId="77777777" w:rsidR="0043600D" w:rsidRDefault="0043600D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4CFC1" w14:textId="77777777" w:rsidR="0043600D" w:rsidRDefault="0043600D" w:rsidP="00980407">
      <w:pPr>
        <w:spacing w:after="0" w:line="240" w:lineRule="auto"/>
      </w:pPr>
      <w:r>
        <w:separator/>
      </w:r>
    </w:p>
  </w:footnote>
  <w:footnote w:type="continuationSeparator" w:id="0">
    <w:p w14:paraId="5C80E4FD" w14:textId="77777777" w:rsidR="0043600D" w:rsidRDefault="0043600D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731DC6BD" w:rsidR="00455B76" w:rsidRDefault="00DC2E6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793B9" wp14:editId="1305CCD6">
          <wp:simplePos x="0" y="0"/>
          <wp:positionH relativeFrom="column">
            <wp:posOffset>4785360</wp:posOffset>
          </wp:positionH>
          <wp:positionV relativeFrom="paragraph">
            <wp:posOffset>17780</wp:posOffset>
          </wp:positionV>
          <wp:extent cx="1282065" cy="700405"/>
          <wp:effectExtent l="0" t="0" r="0" b="4445"/>
          <wp:wrapTopAndBottom/>
          <wp:docPr id="731341945" name="Picture 731341945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41F14F97">
          <wp:simplePos x="0" y="0"/>
          <wp:positionH relativeFrom="margin">
            <wp:posOffset>2089785</wp:posOffset>
          </wp:positionH>
          <wp:positionV relativeFrom="paragraph">
            <wp:posOffset>29210</wp:posOffset>
          </wp:positionV>
          <wp:extent cx="1852295" cy="783590"/>
          <wp:effectExtent l="0" t="0" r="0" b="0"/>
          <wp:wrapTopAndBottom/>
          <wp:docPr id="1741007830" name="Picture 1741007830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63">
      <w:rPr>
        <w:noProof/>
      </w:rPr>
      <w:drawing>
        <wp:anchor distT="0" distB="0" distL="114300" distR="114300" simplePos="0" relativeHeight="251664384" behindDoc="0" locked="0" layoutInCell="1" allowOverlap="1" wp14:anchorId="2A4731F8" wp14:editId="140BF7FE">
          <wp:simplePos x="0" y="0"/>
          <wp:positionH relativeFrom="column">
            <wp:posOffset>-451262</wp:posOffset>
          </wp:positionH>
          <wp:positionV relativeFrom="paragraph">
            <wp:posOffset>34876</wp:posOffset>
          </wp:positionV>
          <wp:extent cx="2145030" cy="856615"/>
          <wp:effectExtent l="0" t="0" r="7620" b="635"/>
          <wp:wrapNone/>
          <wp:docPr id="856046207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88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6"/>
  </w:num>
  <w:num w:numId="2" w16cid:durableId="1357464299">
    <w:abstractNumId w:val="13"/>
  </w:num>
  <w:num w:numId="3" w16cid:durableId="2023968036">
    <w:abstractNumId w:val="12"/>
  </w:num>
  <w:num w:numId="4" w16cid:durableId="1810395259">
    <w:abstractNumId w:val="15"/>
  </w:num>
  <w:num w:numId="5" w16cid:durableId="1161888238">
    <w:abstractNumId w:val="1"/>
  </w:num>
  <w:num w:numId="6" w16cid:durableId="1676490829">
    <w:abstractNumId w:val="11"/>
  </w:num>
  <w:num w:numId="7" w16cid:durableId="1490832271">
    <w:abstractNumId w:val="17"/>
  </w:num>
  <w:num w:numId="8" w16cid:durableId="1184250790">
    <w:abstractNumId w:val="8"/>
  </w:num>
  <w:num w:numId="9" w16cid:durableId="846796171">
    <w:abstractNumId w:val="0"/>
  </w:num>
  <w:num w:numId="10" w16cid:durableId="343552560">
    <w:abstractNumId w:val="10"/>
  </w:num>
  <w:num w:numId="11" w16cid:durableId="185237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4"/>
  </w:num>
  <w:num w:numId="14" w16cid:durableId="2018967784">
    <w:abstractNumId w:val="9"/>
  </w:num>
  <w:num w:numId="15" w16cid:durableId="473134244">
    <w:abstractNumId w:val="2"/>
  </w:num>
  <w:num w:numId="16" w16cid:durableId="735592545">
    <w:abstractNumId w:val="16"/>
  </w:num>
  <w:num w:numId="17" w16cid:durableId="1538349757">
    <w:abstractNumId w:val="7"/>
  </w:num>
  <w:num w:numId="18" w16cid:durableId="1352997863">
    <w:abstractNumId w:val="4"/>
  </w:num>
  <w:num w:numId="19" w16cid:durableId="71395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F83"/>
    <w:rsid w:val="00001302"/>
    <w:rsid w:val="00002595"/>
    <w:rsid w:val="000046C9"/>
    <w:rsid w:val="0001193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6889"/>
    <w:rsid w:val="00047F09"/>
    <w:rsid w:val="00050993"/>
    <w:rsid w:val="00054777"/>
    <w:rsid w:val="00055D43"/>
    <w:rsid w:val="00056397"/>
    <w:rsid w:val="00071833"/>
    <w:rsid w:val="00071EDB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D2B61"/>
    <w:rsid w:val="000D47FA"/>
    <w:rsid w:val="000D6E55"/>
    <w:rsid w:val="000E13DE"/>
    <w:rsid w:val="000E393A"/>
    <w:rsid w:val="000E67B5"/>
    <w:rsid w:val="000F2E26"/>
    <w:rsid w:val="000F3740"/>
    <w:rsid w:val="000F5EA2"/>
    <w:rsid w:val="000F694E"/>
    <w:rsid w:val="001036B2"/>
    <w:rsid w:val="00103819"/>
    <w:rsid w:val="00110F63"/>
    <w:rsid w:val="001239A8"/>
    <w:rsid w:val="00126E9A"/>
    <w:rsid w:val="00127AD5"/>
    <w:rsid w:val="001340F4"/>
    <w:rsid w:val="00135C5D"/>
    <w:rsid w:val="00146844"/>
    <w:rsid w:val="0015357C"/>
    <w:rsid w:val="00154E69"/>
    <w:rsid w:val="00163EA2"/>
    <w:rsid w:val="00164F83"/>
    <w:rsid w:val="00165686"/>
    <w:rsid w:val="00166E01"/>
    <w:rsid w:val="0017094A"/>
    <w:rsid w:val="00175F04"/>
    <w:rsid w:val="00176929"/>
    <w:rsid w:val="00182141"/>
    <w:rsid w:val="00190F52"/>
    <w:rsid w:val="001A6A6C"/>
    <w:rsid w:val="001A6DA6"/>
    <w:rsid w:val="001B2568"/>
    <w:rsid w:val="001C1F9D"/>
    <w:rsid w:val="001C713C"/>
    <w:rsid w:val="001D5C5B"/>
    <w:rsid w:val="001E4ADC"/>
    <w:rsid w:val="001E5ECE"/>
    <w:rsid w:val="001E6BCD"/>
    <w:rsid w:val="00200C7F"/>
    <w:rsid w:val="002011A0"/>
    <w:rsid w:val="00201686"/>
    <w:rsid w:val="00205121"/>
    <w:rsid w:val="00210D52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759C3"/>
    <w:rsid w:val="002811AD"/>
    <w:rsid w:val="00287B28"/>
    <w:rsid w:val="00290E5C"/>
    <w:rsid w:val="0029110D"/>
    <w:rsid w:val="00291244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13B9"/>
    <w:rsid w:val="002F3722"/>
    <w:rsid w:val="002F51A0"/>
    <w:rsid w:val="00305FD6"/>
    <w:rsid w:val="003128B8"/>
    <w:rsid w:val="00314CE9"/>
    <w:rsid w:val="00321069"/>
    <w:rsid w:val="003315E7"/>
    <w:rsid w:val="00333C6F"/>
    <w:rsid w:val="00340DB9"/>
    <w:rsid w:val="00342701"/>
    <w:rsid w:val="00342C01"/>
    <w:rsid w:val="003431FA"/>
    <w:rsid w:val="00344916"/>
    <w:rsid w:val="0035257C"/>
    <w:rsid w:val="00354E1C"/>
    <w:rsid w:val="0035548E"/>
    <w:rsid w:val="00356BA1"/>
    <w:rsid w:val="00361646"/>
    <w:rsid w:val="0036202D"/>
    <w:rsid w:val="0036418D"/>
    <w:rsid w:val="00367FE0"/>
    <w:rsid w:val="00372FCE"/>
    <w:rsid w:val="00380A8F"/>
    <w:rsid w:val="003865A8"/>
    <w:rsid w:val="003874E4"/>
    <w:rsid w:val="0039423B"/>
    <w:rsid w:val="0039450F"/>
    <w:rsid w:val="003B0544"/>
    <w:rsid w:val="003B29C6"/>
    <w:rsid w:val="003B6403"/>
    <w:rsid w:val="003C44A0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2AB1"/>
    <w:rsid w:val="004205CF"/>
    <w:rsid w:val="00423BD6"/>
    <w:rsid w:val="00425CC9"/>
    <w:rsid w:val="00433152"/>
    <w:rsid w:val="00433C9E"/>
    <w:rsid w:val="0043600D"/>
    <w:rsid w:val="00437451"/>
    <w:rsid w:val="00440DE7"/>
    <w:rsid w:val="00443334"/>
    <w:rsid w:val="004446B6"/>
    <w:rsid w:val="00452581"/>
    <w:rsid w:val="004556CE"/>
    <w:rsid w:val="00455B76"/>
    <w:rsid w:val="0045608B"/>
    <w:rsid w:val="004718E3"/>
    <w:rsid w:val="004748B2"/>
    <w:rsid w:val="004847FE"/>
    <w:rsid w:val="0049040F"/>
    <w:rsid w:val="00496DE6"/>
    <w:rsid w:val="004A1EA4"/>
    <w:rsid w:val="004A3D53"/>
    <w:rsid w:val="004A400D"/>
    <w:rsid w:val="004B1C4F"/>
    <w:rsid w:val="004B1C65"/>
    <w:rsid w:val="004B1D5D"/>
    <w:rsid w:val="004B4EAC"/>
    <w:rsid w:val="004B7EC9"/>
    <w:rsid w:val="004D025B"/>
    <w:rsid w:val="004D194B"/>
    <w:rsid w:val="004D4B18"/>
    <w:rsid w:val="004D79CD"/>
    <w:rsid w:val="004E1556"/>
    <w:rsid w:val="004F57AE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40EC9"/>
    <w:rsid w:val="005422A2"/>
    <w:rsid w:val="00545278"/>
    <w:rsid w:val="005650CB"/>
    <w:rsid w:val="00570971"/>
    <w:rsid w:val="00570CFF"/>
    <w:rsid w:val="005738E5"/>
    <w:rsid w:val="0057618A"/>
    <w:rsid w:val="0058055C"/>
    <w:rsid w:val="00586109"/>
    <w:rsid w:val="00594DBE"/>
    <w:rsid w:val="005A19A3"/>
    <w:rsid w:val="005A2303"/>
    <w:rsid w:val="005A390A"/>
    <w:rsid w:val="005A3FD8"/>
    <w:rsid w:val="005A5747"/>
    <w:rsid w:val="005B004E"/>
    <w:rsid w:val="005B118D"/>
    <w:rsid w:val="005C224D"/>
    <w:rsid w:val="005C43C8"/>
    <w:rsid w:val="005C6178"/>
    <w:rsid w:val="005C66FC"/>
    <w:rsid w:val="005D3F00"/>
    <w:rsid w:val="005D5302"/>
    <w:rsid w:val="005D5667"/>
    <w:rsid w:val="005E289B"/>
    <w:rsid w:val="005E41A4"/>
    <w:rsid w:val="005E54C9"/>
    <w:rsid w:val="005F1B1F"/>
    <w:rsid w:val="005F5719"/>
    <w:rsid w:val="0060080E"/>
    <w:rsid w:val="00601461"/>
    <w:rsid w:val="00605126"/>
    <w:rsid w:val="006059A5"/>
    <w:rsid w:val="00623B45"/>
    <w:rsid w:val="00627B30"/>
    <w:rsid w:val="00630787"/>
    <w:rsid w:val="00631672"/>
    <w:rsid w:val="0063541F"/>
    <w:rsid w:val="0064355A"/>
    <w:rsid w:val="00653A10"/>
    <w:rsid w:val="00653FAB"/>
    <w:rsid w:val="00654545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4B48"/>
    <w:rsid w:val="006961F9"/>
    <w:rsid w:val="00697EFE"/>
    <w:rsid w:val="006B29D5"/>
    <w:rsid w:val="006B3450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10903"/>
    <w:rsid w:val="00716DC8"/>
    <w:rsid w:val="00721050"/>
    <w:rsid w:val="00721836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29B5"/>
    <w:rsid w:val="00753392"/>
    <w:rsid w:val="00756A3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6D20"/>
    <w:rsid w:val="007A7BCD"/>
    <w:rsid w:val="007B2645"/>
    <w:rsid w:val="007B7651"/>
    <w:rsid w:val="007C163E"/>
    <w:rsid w:val="007C4BFC"/>
    <w:rsid w:val="007C5ADE"/>
    <w:rsid w:val="007D0C68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C03"/>
    <w:rsid w:val="008226D8"/>
    <w:rsid w:val="00831828"/>
    <w:rsid w:val="00841FC1"/>
    <w:rsid w:val="00851D55"/>
    <w:rsid w:val="008542E4"/>
    <w:rsid w:val="008547C0"/>
    <w:rsid w:val="00861E9B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5477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6B97"/>
    <w:rsid w:val="00932087"/>
    <w:rsid w:val="009404A7"/>
    <w:rsid w:val="0095082C"/>
    <w:rsid w:val="00950DEA"/>
    <w:rsid w:val="009606BB"/>
    <w:rsid w:val="00962F0C"/>
    <w:rsid w:val="00964C07"/>
    <w:rsid w:val="009738AC"/>
    <w:rsid w:val="009777B3"/>
    <w:rsid w:val="00980407"/>
    <w:rsid w:val="009814B3"/>
    <w:rsid w:val="00994AF8"/>
    <w:rsid w:val="0099781A"/>
    <w:rsid w:val="009B1E9D"/>
    <w:rsid w:val="009B2520"/>
    <w:rsid w:val="009B3A82"/>
    <w:rsid w:val="009C0E52"/>
    <w:rsid w:val="009C216A"/>
    <w:rsid w:val="009C3667"/>
    <w:rsid w:val="009C484E"/>
    <w:rsid w:val="009E6D5E"/>
    <w:rsid w:val="009F00F7"/>
    <w:rsid w:val="009F470D"/>
    <w:rsid w:val="00A049B7"/>
    <w:rsid w:val="00A050BB"/>
    <w:rsid w:val="00A10117"/>
    <w:rsid w:val="00A224DB"/>
    <w:rsid w:val="00A244E4"/>
    <w:rsid w:val="00A24F70"/>
    <w:rsid w:val="00A26E7D"/>
    <w:rsid w:val="00A27544"/>
    <w:rsid w:val="00A305C4"/>
    <w:rsid w:val="00A3403F"/>
    <w:rsid w:val="00A3526E"/>
    <w:rsid w:val="00A36A5A"/>
    <w:rsid w:val="00A36ED2"/>
    <w:rsid w:val="00A46F99"/>
    <w:rsid w:val="00A476C2"/>
    <w:rsid w:val="00A542F8"/>
    <w:rsid w:val="00A61BF2"/>
    <w:rsid w:val="00A63BE5"/>
    <w:rsid w:val="00A66803"/>
    <w:rsid w:val="00A71357"/>
    <w:rsid w:val="00A73A19"/>
    <w:rsid w:val="00A73B61"/>
    <w:rsid w:val="00A90F87"/>
    <w:rsid w:val="00A94FD5"/>
    <w:rsid w:val="00A9507B"/>
    <w:rsid w:val="00A95884"/>
    <w:rsid w:val="00A97D81"/>
    <w:rsid w:val="00AA0B3D"/>
    <w:rsid w:val="00AA6AA4"/>
    <w:rsid w:val="00AB2B28"/>
    <w:rsid w:val="00AB63FC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23BD4"/>
    <w:rsid w:val="00B242F9"/>
    <w:rsid w:val="00B272C6"/>
    <w:rsid w:val="00B37C5F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6327"/>
    <w:rsid w:val="00B9002F"/>
    <w:rsid w:val="00BA030A"/>
    <w:rsid w:val="00BA1D8D"/>
    <w:rsid w:val="00BA7D43"/>
    <w:rsid w:val="00BB1F55"/>
    <w:rsid w:val="00BC3723"/>
    <w:rsid w:val="00BC3F86"/>
    <w:rsid w:val="00BC4C62"/>
    <w:rsid w:val="00BD3F81"/>
    <w:rsid w:val="00BD44B0"/>
    <w:rsid w:val="00BF053B"/>
    <w:rsid w:val="00BF1E1A"/>
    <w:rsid w:val="00BF4E65"/>
    <w:rsid w:val="00C00444"/>
    <w:rsid w:val="00C04629"/>
    <w:rsid w:val="00C0514A"/>
    <w:rsid w:val="00C153F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638AE"/>
    <w:rsid w:val="00C643C2"/>
    <w:rsid w:val="00C655D7"/>
    <w:rsid w:val="00C6634F"/>
    <w:rsid w:val="00C70069"/>
    <w:rsid w:val="00C7109E"/>
    <w:rsid w:val="00C75F5E"/>
    <w:rsid w:val="00C76822"/>
    <w:rsid w:val="00C76E89"/>
    <w:rsid w:val="00C81F75"/>
    <w:rsid w:val="00C86A1A"/>
    <w:rsid w:val="00C95D8B"/>
    <w:rsid w:val="00CA4BB8"/>
    <w:rsid w:val="00CA63B4"/>
    <w:rsid w:val="00CA67EF"/>
    <w:rsid w:val="00CA736B"/>
    <w:rsid w:val="00CB452E"/>
    <w:rsid w:val="00CC1079"/>
    <w:rsid w:val="00CD000A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7145"/>
    <w:rsid w:val="00D27CBE"/>
    <w:rsid w:val="00D36463"/>
    <w:rsid w:val="00D50E39"/>
    <w:rsid w:val="00D52F0C"/>
    <w:rsid w:val="00D52F5A"/>
    <w:rsid w:val="00D5490F"/>
    <w:rsid w:val="00D6613A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C2E63"/>
    <w:rsid w:val="00DC31AA"/>
    <w:rsid w:val="00DD2B81"/>
    <w:rsid w:val="00DD55A5"/>
    <w:rsid w:val="00DD784A"/>
    <w:rsid w:val="00DD7C39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77A"/>
    <w:rsid w:val="00E11FF6"/>
    <w:rsid w:val="00E15926"/>
    <w:rsid w:val="00E21C5C"/>
    <w:rsid w:val="00E34055"/>
    <w:rsid w:val="00E34ECD"/>
    <w:rsid w:val="00E47B16"/>
    <w:rsid w:val="00E55696"/>
    <w:rsid w:val="00E61755"/>
    <w:rsid w:val="00E6761E"/>
    <w:rsid w:val="00E73550"/>
    <w:rsid w:val="00E91378"/>
    <w:rsid w:val="00E95938"/>
    <w:rsid w:val="00EA03B9"/>
    <w:rsid w:val="00EA27D0"/>
    <w:rsid w:val="00EA2CFC"/>
    <w:rsid w:val="00EA3F27"/>
    <w:rsid w:val="00EC3C5F"/>
    <w:rsid w:val="00ED7522"/>
    <w:rsid w:val="00EE17CB"/>
    <w:rsid w:val="00EE245B"/>
    <w:rsid w:val="00EE3E0B"/>
    <w:rsid w:val="00EE6300"/>
    <w:rsid w:val="00EF082C"/>
    <w:rsid w:val="00EF1BB1"/>
    <w:rsid w:val="00EF6D59"/>
    <w:rsid w:val="00EF78BD"/>
    <w:rsid w:val="00F0201D"/>
    <w:rsid w:val="00F02123"/>
    <w:rsid w:val="00F02D41"/>
    <w:rsid w:val="00F04D17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49E"/>
    <w:rsid w:val="00F67C0B"/>
    <w:rsid w:val="00F71C3B"/>
    <w:rsid w:val="00F73DFD"/>
    <w:rsid w:val="00F75F2E"/>
    <w:rsid w:val="00F77D40"/>
    <w:rsid w:val="00F80B8F"/>
    <w:rsid w:val="00F8343F"/>
    <w:rsid w:val="00F84E96"/>
    <w:rsid w:val="00FA0608"/>
    <w:rsid w:val="00FA4D84"/>
    <w:rsid w:val="00FA5268"/>
    <w:rsid w:val="00FB12AD"/>
    <w:rsid w:val="00FB3A22"/>
    <w:rsid w:val="00FB4257"/>
    <w:rsid w:val="00FB5812"/>
    <w:rsid w:val="00FC6BD0"/>
    <w:rsid w:val="00FD1597"/>
    <w:rsid w:val="00FD2F55"/>
    <w:rsid w:val="00FD4FD4"/>
    <w:rsid w:val="00FE26CB"/>
    <w:rsid w:val="00FE318D"/>
    <w:rsid w:val="00FE3D02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htjk.procurement@akd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ahdocs.tj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kahdocs.t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797</Words>
  <Characters>4882</Characters>
  <Application>Microsoft Office Word</Application>
  <DocSecurity>0</DocSecurity>
  <Lines>174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Nargis Hamroeva</cp:lastModifiedBy>
  <cp:revision>85</cp:revision>
  <dcterms:created xsi:type="dcterms:W3CDTF">2022-11-16T05:07:00Z</dcterms:created>
  <dcterms:modified xsi:type="dcterms:W3CDTF">2024-05-14T12:21:00Z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5833942b82ab490c7290bf8b0e9add37bd5171bbccb98e39036af4e2b8d04a70</vt:lpwstr>
  </property>
</Properties>
</file>