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764A29"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764A29"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All accommodation and any welfare facilities provided by the Contractor shall be</w:t>
            </w:r>
            <w:r w:rsidRPr="00F0688A">
              <w:rPr>
                <w:rFonts w:ascii="Arial Narrow" w:hAnsi="Arial Narrow"/>
                <w:lang w:val="en-US"/>
              </w:rPr>
              <w:t xml:space="preserve"> in compliance with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764A29"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764A29"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764A29"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764A29"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Contractor shall provide temporary artificial lighting to work place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764A29"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764A29"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764A29"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764A29"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764A29"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764A29"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r>
              <w:rPr>
                <w:rFonts w:ascii="Arial Narrow" w:hAnsi="Arial Narrow"/>
                <w:lang w:val="en-US"/>
              </w:rPr>
              <w:t>restricted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764A29"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764A29"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764A29"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r w:rsidRPr="00C10BEA">
              <w:rPr>
                <w:rFonts w:ascii="Arial Narrow" w:hAnsi="Arial Narrow"/>
              </w:rPr>
              <w:t xml:space="preserve">Meetings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764A29"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Meetings may be held daily,weekly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764A29"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764A29"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The weekly report should be in compliance with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764A29"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764A29"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764A29"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Change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764A29"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r>
              <w:rPr>
                <w:rFonts w:ascii="Arial Narrow" w:hAnsi="Arial Narrow"/>
              </w:rPr>
              <w:t xml:space="preserve">site  </w:t>
            </w:r>
            <w:r w:rsidRPr="00595F28">
              <w:rPr>
                <w:rFonts w:ascii="Arial Narrow" w:hAnsi="Arial Narrow"/>
              </w:rPr>
              <w:t>or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764A29"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764A29"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r w:rsidRPr="00595F28">
              <w:rPr>
                <w:rFonts w:ascii="Arial Narrow" w:hAnsi="Arial Narrow"/>
              </w:rPr>
              <w:t xml:space="preserve">rior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concerning particular aspects,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Verification that Contractor has complied with all of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764A29"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764A29"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764A29"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764A29"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764A29"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764A29"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764A29" w14:paraId="2BBB333B" w14:textId="77777777" w:rsidTr="00A02887">
        <w:trPr>
          <w:trHeight w:val="791"/>
          <w:jc w:val="center"/>
        </w:trPr>
        <w:tc>
          <w:tcPr>
            <w:tcW w:w="4772" w:type="dxa"/>
            <w:tcBorders>
              <w:top w:val="nil"/>
              <w:left w:val="nil"/>
              <w:bottom w:val="nil"/>
              <w:right w:val="nil"/>
            </w:tcBorders>
          </w:tcPr>
          <w:p w14:paraId="630A398D" w14:textId="7B60CAEA"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their on the site which should include boots/shoes with toe protection,  hats, helmets, gloves, ear plugs, fluorescent vests. Over and about the PPE mentioned the operatives MUST be issued, FULL body harnesses with lanyards, eyewear and ear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26320763"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764A29"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Safe equipment like step ladders and platforms for carrying out fitout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764A29"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764A29"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764A29"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Formal on site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764A29"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764A29"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764A29"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764A29"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In case of differences exceeding -15mm to +15mm Contractor to inform Emloyer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(including</w:t>
            </w:r>
            <w:r w:rsidRPr="003F3425">
              <w:rPr>
                <w:rFonts w:ascii="Arial Narrow" w:hAnsi="Arial Narrow"/>
                <w:strike/>
                <w:sz w:val="20"/>
                <w:szCs w:val="20"/>
              </w:rPr>
              <w:t xml:space="preserve"> </w:t>
            </w:r>
            <w:r w:rsidRPr="003F3425">
              <w:rPr>
                <w:rFonts w:ascii="Arial Narrow" w:hAnsi="Arial Narrow"/>
                <w:sz w:val="20"/>
                <w:szCs w:val="20"/>
              </w:rPr>
              <w:t xml:space="preserve"> food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r w:rsidR="00F23CFD" w:rsidRPr="003F3425">
              <w:rPr>
                <w:rFonts w:ascii="Arial Narrow" w:hAnsi="Arial Narrow"/>
                <w:sz w:val="20"/>
                <w:szCs w:val="20"/>
              </w:rPr>
              <w:t>Khatlon</w:t>
            </w:r>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891C2C">
              <w:rPr>
                <w:rFonts w:ascii="Arial Narrow" w:hAnsi="Arial Narrow"/>
                <w:sz w:val="20"/>
                <w:szCs w:val="20"/>
              </w:rPr>
              <w:t xml:space="preserve">Site working hours </w:t>
            </w:r>
            <w:r w:rsidRPr="00891C2C">
              <w:rPr>
                <w:rFonts w:ascii="Arial Narrow" w:hAnsi="Arial Narrow"/>
                <w:b/>
                <w:sz w:val="20"/>
                <w:szCs w:val="20"/>
              </w:rPr>
              <w:t>7.00 to 19.00, 6</w:t>
            </w:r>
            <w:r w:rsidRPr="00891C2C">
              <w:rPr>
                <w:rFonts w:ascii="Arial Narrow" w:hAnsi="Arial Narrow"/>
                <w:sz w:val="20"/>
                <w:szCs w:val="20"/>
              </w:rPr>
              <w:t xml:space="preserve"> days a week. The Contractor must allow the necessary resources, plant and equipment to complete the works within the stated time period assuming these working hours</w:t>
            </w:r>
            <w:r w:rsidRPr="003F3425">
              <w:rPr>
                <w:rFonts w:ascii="Arial Narrow" w:hAnsi="Arial Narrow"/>
                <w:sz w:val="20"/>
                <w:szCs w:val="20"/>
              </w:rPr>
              <w:t>.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r w:rsidRPr="003F3425">
              <w:rPr>
                <w:rFonts w:ascii="Arial Narrow" w:hAnsi="Arial Narrow"/>
                <w:b/>
                <w:u w:val="single"/>
              </w:rPr>
              <w:lastRenderedPageBreak/>
              <w:t>Работы</w:t>
            </w:r>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r w:rsidRPr="008E1255">
              <w:rPr>
                <w:rFonts w:ascii="Arial Narrow" w:hAnsi="Arial Narrow"/>
                <w:b/>
                <w:u w:val="single"/>
              </w:rPr>
              <w:t>Строительный участок</w:t>
            </w:r>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764A29"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Programme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764A29"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1D0D449C" w:rsidR="001D2324" w:rsidRPr="00341713" w:rsidRDefault="009D4A6C" w:rsidP="00292659">
            <w:pPr>
              <w:spacing w:line="276" w:lineRule="auto"/>
              <w:jc w:val="both"/>
              <w:rPr>
                <w:rFonts w:ascii="Arial Narrow" w:hAnsi="Arial Narrow"/>
                <w:lang w:val="en-US"/>
              </w:rPr>
            </w:pPr>
            <w:r w:rsidRPr="00D51F0D">
              <w:rPr>
                <w:rFonts w:ascii="Arial Narrow" w:hAnsi="Arial Narrow"/>
                <w:szCs w:val="22"/>
                <w:lang w:val="en-US"/>
              </w:rPr>
              <w:t>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09D3CA87" w:rsidR="001D2324" w:rsidRPr="0000380F" w:rsidRDefault="009D4A6C" w:rsidP="00341713">
            <w:pPr>
              <w:spacing w:line="276" w:lineRule="auto"/>
              <w:rPr>
                <w:rFonts w:ascii="Arial Narrow" w:hAnsi="Arial Narrow"/>
                <w:lang w:val="ru-RU"/>
              </w:rPr>
            </w:pPr>
            <w:r w:rsidRPr="00D51F0D">
              <w:rPr>
                <w:rFonts w:ascii="Arial Narrow" w:hAnsi="Arial Narrow"/>
                <w:lang w:val="ru-RU"/>
              </w:rPr>
              <w:t>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764A29"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r>
              <w:rPr>
                <w:rFonts w:ascii="Arial Narrow" w:hAnsi="Arial Narrow"/>
                <w:lang w:val="en-US"/>
              </w:rPr>
              <w:t>programme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addressed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refuelling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764A29"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764A29"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programme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issues,  safe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764A29"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764A29"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764A29"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764A29"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764A29"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61D224E5" w:rsidR="00E7273B" w:rsidRPr="0000380F" w:rsidRDefault="00E7273B"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FB2A34">
              <w:rPr>
                <w:rFonts w:ascii="Arial Narrow" w:hAnsi="Arial Narrow"/>
                <w:sz w:val="20"/>
                <w:szCs w:val="20"/>
                <w:lang w:val="ru-RU"/>
              </w:rPr>
              <w:t xml:space="preserve">Announcement date </w:t>
            </w:r>
            <w:r w:rsidR="002819C6">
              <w:rPr>
                <w:rFonts w:ascii="Arial Narrow" w:hAnsi="Arial Narrow"/>
                <w:sz w:val="20"/>
                <w:szCs w:val="20"/>
                <w:lang w:val="ru-RU"/>
              </w:rPr>
              <w:t xml:space="preserve"> -</w:t>
            </w:r>
            <w:r w:rsidR="00764A29">
              <w:rPr>
                <w:rFonts w:ascii="Arial Narrow" w:hAnsi="Arial Narrow"/>
                <w:b/>
                <w:bCs/>
                <w:sz w:val="20"/>
                <w:szCs w:val="20"/>
                <w:lang w:val="ru-RU"/>
              </w:rPr>
              <w:t>16</w:t>
            </w:r>
            <w:r w:rsidR="00891C2C">
              <w:rPr>
                <w:b/>
                <w:bCs/>
              </w:rPr>
              <w:t>.</w:t>
            </w:r>
            <w:r w:rsidR="00764A29">
              <w:rPr>
                <w:b/>
                <w:bCs/>
                <w:lang w:val="ru-RU"/>
              </w:rPr>
              <w:t>01</w:t>
            </w:r>
            <w:r w:rsidR="00891C2C">
              <w:rPr>
                <w:b/>
                <w:bCs/>
              </w:rPr>
              <w:t>.</w:t>
            </w:r>
            <w:r w:rsidR="00EE3234" w:rsidRPr="00A244E4">
              <w:rPr>
                <w:b/>
                <w:bCs/>
              </w:rPr>
              <w:t>202</w:t>
            </w:r>
            <w:r w:rsidR="00764A29">
              <w:rPr>
                <w:b/>
                <w:bCs/>
                <w:lang w:val="ru-RU"/>
              </w:rPr>
              <w:t>5</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31E8D0FB" w:rsidR="009155D3" w:rsidRPr="0000380F" w:rsidRDefault="006352BC"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764A29" w:rsidRPr="00764A29">
              <w:rPr>
                <w:b/>
                <w:bCs/>
              </w:rPr>
              <w:t>30</w:t>
            </w:r>
            <w:r w:rsidR="00891C2C">
              <w:rPr>
                <w:b/>
                <w:bCs/>
              </w:rPr>
              <w:t>.01.</w:t>
            </w:r>
            <w:r w:rsidR="000233D7" w:rsidRPr="00002595">
              <w:rPr>
                <w:b/>
                <w:bCs/>
              </w:rPr>
              <w:t>202</w:t>
            </w:r>
            <w:r w:rsidR="00891C2C">
              <w:rPr>
                <w:b/>
                <w:bCs/>
              </w:rPr>
              <w:t>5</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B3F5925" w14:textId="13378295" w:rsidR="009155D3" w:rsidRPr="009155D3" w:rsidRDefault="009155D3" w:rsidP="009155D3">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en-GB"/>
              </w:rPr>
              <w:t>Post Bid Meeting and Clarifications with high scored companies based on technical and commercial criteria</w:t>
            </w:r>
            <w:r w:rsidR="008878B7">
              <w:rPr>
                <w:rFonts w:ascii="Arial Narrow" w:hAnsi="Arial Narrow"/>
                <w:sz w:val="20"/>
                <w:szCs w:val="20"/>
                <w:lang w:val="en-GB"/>
              </w:rPr>
              <w:t>-</w:t>
            </w:r>
            <w:r w:rsidR="00657F94">
              <w:t xml:space="preserve"> </w:t>
            </w:r>
            <w:r w:rsidR="00356304" w:rsidRPr="00356304">
              <w:rPr>
                <w:rFonts w:ascii="Arial Narrow" w:hAnsi="Arial Narrow"/>
                <w:i/>
                <w:iCs/>
                <w:sz w:val="20"/>
                <w:szCs w:val="20"/>
                <w:lang w:val="en-GB"/>
              </w:rPr>
              <w:t>date</w:t>
            </w:r>
            <w:r w:rsidR="00356304">
              <w:t xml:space="preserve"> </w:t>
            </w:r>
            <w:r w:rsidR="00657F94" w:rsidRPr="002F2BB1">
              <w:rPr>
                <w:rFonts w:ascii="Arial Narrow" w:hAnsi="Arial Narrow"/>
                <w:i/>
                <w:iCs/>
                <w:sz w:val="20"/>
                <w:szCs w:val="20"/>
                <w:lang w:val="en-GB"/>
              </w:rPr>
              <w:t>will be clarified</w:t>
            </w:r>
          </w:p>
          <w:p w14:paraId="4E773EE2" w14:textId="6D8A105F" w:rsidR="009155D3" w:rsidRDefault="009155D3"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64A30B10" w14:textId="77777777" w:rsidR="00845395" w:rsidRPr="009155D3" w:rsidRDefault="00845395"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4F9CCBCB" w14:textId="453DCE92" w:rsidR="009155D3" w:rsidRPr="002F2BB1"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i/>
                <w:iCs/>
                <w:sz w:val="20"/>
                <w:szCs w:val="20"/>
                <w:lang w:val="en-GB"/>
              </w:rPr>
            </w:pPr>
            <w:r w:rsidRPr="006656DB">
              <w:rPr>
                <w:rFonts w:ascii="Arial Narrow" w:hAnsi="Arial Narrow"/>
                <w:sz w:val="20"/>
                <w:szCs w:val="20"/>
              </w:rPr>
              <w:t>Final and best offer</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2A92188F" w14:textId="77777777" w:rsidR="009155D3" w:rsidRPr="006656DB"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2AE2E3FF" w14:textId="6F2A8C74" w:rsidR="008878B7" w:rsidRPr="009155D3"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ru-RU"/>
              </w:rPr>
              <w:t>С</w:t>
            </w:r>
            <w:r w:rsidRPr="006656DB">
              <w:rPr>
                <w:rFonts w:ascii="Arial Narrow" w:hAnsi="Arial Narrow"/>
                <w:sz w:val="20"/>
                <w:szCs w:val="20"/>
              </w:rPr>
              <w:t>ompany award</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17EC045B"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764A29">
              <w:rPr>
                <w:rFonts w:ascii="Arial Narrow" w:hAnsi="Arial Narrow"/>
                <w:b/>
                <w:bCs/>
                <w:sz w:val="20"/>
                <w:szCs w:val="20"/>
                <w:lang w:val="ru-RU"/>
              </w:rPr>
              <w:t>16</w:t>
            </w:r>
            <w:r w:rsidR="00891C2C">
              <w:rPr>
                <w:b/>
                <w:bCs/>
              </w:rPr>
              <w:t>.</w:t>
            </w:r>
            <w:r w:rsidR="00764A29">
              <w:rPr>
                <w:b/>
                <w:bCs/>
                <w:lang w:val="ru-RU"/>
              </w:rPr>
              <w:t>01</w:t>
            </w:r>
            <w:r w:rsidR="00891C2C">
              <w:rPr>
                <w:b/>
                <w:bCs/>
              </w:rPr>
              <w:t>.</w:t>
            </w:r>
            <w:r w:rsidR="000233D7" w:rsidRPr="00A244E4">
              <w:rPr>
                <w:b/>
                <w:bCs/>
              </w:rPr>
              <w:t>202</w:t>
            </w:r>
            <w:r w:rsidR="00764A29">
              <w:rPr>
                <w:b/>
                <w:bCs/>
                <w:lang w:val="ru-RU"/>
              </w:rPr>
              <w:t>5</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04605133" w:rsidR="006352BC" w:rsidRPr="00762416"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764A29">
              <w:rPr>
                <w:b/>
                <w:bCs/>
                <w:lang w:val="ru-RU"/>
              </w:rPr>
              <w:t>30</w:t>
            </w:r>
            <w:r w:rsidR="00891C2C">
              <w:rPr>
                <w:b/>
                <w:bCs/>
              </w:rPr>
              <w:t>.01.</w:t>
            </w:r>
            <w:r w:rsidR="00891C2C" w:rsidRPr="00002595">
              <w:rPr>
                <w:b/>
                <w:bCs/>
              </w:rPr>
              <w:t>202</w:t>
            </w:r>
            <w:r w:rsidR="00891C2C">
              <w:rPr>
                <w:b/>
                <w:bCs/>
              </w:rPr>
              <w:t>5</w:t>
            </w: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32509F9" w14:textId="10BDA5EE" w:rsidR="009155D3" w:rsidRPr="00845395"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После-тендерная встреча и разъяснения c компаниями получившие высокие оценки по техническим и коммерческим критериям</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56935754" w14:textId="77777777" w:rsidR="00845395" w:rsidRPr="009155D3" w:rsidRDefault="00845395" w:rsidP="00845395">
            <w:pPr>
              <w:pStyle w:val="TableParagraph"/>
              <w:tabs>
                <w:tab w:val="left" w:pos="822"/>
              </w:tabs>
              <w:kinsoku w:val="0"/>
              <w:overflowPunct w:val="0"/>
              <w:autoSpaceDE w:val="0"/>
              <w:autoSpaceDN w:val="0"/>
              <w:adjustRightInd w:val="0"/>
              <w:spacing w:line="245" w:lineRule="auto"/>
              <w:ind w:left="822" w:right="403"/>
              <w:rPr>
                <w:rFonts w:ascii="Arial Narrow" w:hAnsi="Arial Narrow"/>
                <w:sz w:val="20"/>
                <w:szCs w:val="20"/>
                <w:lang w:val="ru-RU"/>
              </w:rPr>
            </w:pPr>
          </w:p>
          <w:p w14:paraId="2FE747A0" w14:textId="5599F3D3" w:rsidR="009155D3" w:rsidRPr="009155D3"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Лучшее и окончательное предложение</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CAFC35C" w14:textId="77777777" w:rsidR="00166EC4" w:rsidRPr="009155D3" w:rsidRDefault="00166EC4" w:rsidP="00956B87">
            <w:pPr>
              <w:pStyle w:val="TableParagraph"/>
              <w:tabs>
                <w:tab w:val="left" w:pos="822"/>
              </w:tabs>
              <w:kinsoku w:val="0"/>
              <w:overflowPunct w:val="0"/>
              <w:autoSpaceDE w:val="0"/>
              <w:autoSpaceDN w:val="0"/>
              <w:adjustRightInd w:val="0"/>
              <w:spacing w:line="244" w:lineRule="auto"/>
              <w:ind w:right="403"/>
              <w:rPr>
                <w:rFonts w:ascii="Arial Narrow" w:hAnsi="Arial Narrow"/>
                <w:sz w:val="20"/>
                <w:szCs w:val="20"/>
                <w:lang w:val="ru-RU"/>
              </w:rPr>
            </w:pPr>
          </w:p>
          <w:p w14:paraId="4D80520F" w14:textId="0E2BCFAE" w:rsidR="009155D3" w:rsidRPr="002F2BB1"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i/>
                <w:iCs/>
                <w:sz w:val="20"/>
                <w:szCs w:val="20"/>
                <w:lang w:val="ru-RU"/>
              </w:rPr>
            </w:pPr>
            <w:r w:rsidRPr="009155D3">
              <w:rPr>
                <w:rFonts w:ascii="Arial Narrow" w:hAnsi="Arial Narrow"/>
                <w:sz w:val="20"/>
                <w:szCs w:val="20"/>
                <w:lang w:val="ru-RU"/>
              </w:rPr>
              <w:t>Назначение компании</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764A29"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ГОСТ 12.0.004-2015 System of labor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(SNiPs,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1.Operatives using power operated mobile elevating work platforms, suspended cradles or platforms must be attached by harness to a secure anchorage at all times.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5.All persons working on suspended scaffolds/cradles/gondolas must wear and use appropriate fall prevention equipment so as to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7.Stepladders will only be permitted subject to a specific assessment, as required by SNiP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2.Sensible and suitable footwear must be worn at all times.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SNiP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4.Heavy-duty jackhammers used in the horizontal will be accompanied by an additional labourer.</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5.Gas bottles are to be kept and used in accordance with SNiP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8.All flexible gas lines are to meet the relevant tajik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All temporary protective coverings will be to SNiP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All craft knives are to have automatically retractable blades or</w:t>
            </w:r>
            <w:r>
              <w:rPr>
                <w:rFonts w:ascii="Arial Narrow" w:hAnsi="Arial Narrow"/>
                <w:lang w:val="en-US"/>
              </w:rPr>
              <w:t xml:space="preserve">a </w:t>
            </w:r>
            <w:r w:rsidRPr="00A52D0E">
              <w:rPr>
                <w:rFonts w:ascii="Arial Narrow" w:hAnsi="Arial Narrow"/>
                <w:lang w:val="en-US"/>
              </w:rPr>
              <w:t xml:space="preserve"> special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The use of gas</w:t>
            </w:r>
            <w:r>
              <w:rPr>
                <w:rFonts w:ascii="Arial Narrow" w:hAnsi="Arial Narrow"/>
                <w:lang w:val="en-US"/>
              </w:rPr>
              <w:t>rings</w:t>
            </w:r>
            <w:r w:rsidRPr="00A52D0E">
              <w:rPr>
                <w:rFonts w:ascii="Arial Narrow" w:hAnsi="Arial Narrow"/>
                <w:lang w:val="en-US"/>
              </w:rPr>
              <w:t>g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Client </w:t>
            </w:r>
            <w:r>
              <w:rPr>
                <w:rFonts w:ascii="Arial Narrow" w:hAnsi="Arial Narrow"/>
                <w:lang w:val="en-US"/>
              </w:rPr>
              <w:t xml:space="preserve"> </w:t>
            </w:r>
            <w:r w:rsidRPr="00A52D0E">
              <w:rPr>
                <w:rFonts w:ascii="Arial Narrow" w:hAnsi="Arial Narrow"/>
                <w:lang w:val="en-US"/>
              </w:rPr>
              <w:t>rojects and all contractors will be expected to contribute positively to its success. The site rules must be enforced by c</w:t>
            </w:r>
            <w:r>
              <w:rPr>
                <w:rFonts w:ascii="Arial Narrow" w:hAnsi="Arial Narrow"/>
                <w:lang w:val="en-US"/>
              </w:rPr>
              <w:t>contractor’'</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bund capable of containing the entire contents of the tank + 10%, and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 xml:space="preserve">t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the </w:t>
            </w:r>
            <w:r w:rsidRPr="00A52D0E">
              <w:rPr>
                <w:rFonts w:ascii="Arial Narrow" w:hAnsi="Arial Narrow"/>
                <w:lang w:val="en-US"/>
              </w:rPr>
              <w:t xml:space="preserve"> Client.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the </w:t>
            </w:r>
            <w:r w:rsidRPr="00A52D0E">
              <w:rPr>
                <w:rFonts w:ascii="Arial Narrow" w:hAnsi="Arial Narrow"/>
                <w:lang w:val="en-US"/>
              </w:rPr>
              <w:t xml:space="preserve"> Client environmental stewar</w:t>
            </w:r>
            <w:r>
              <w:rPr>
                <w:rFonts w:ascii="Arial Narrow" w:hAnsi="Arial Narrow"/>
                <w:lang w:val="en-US"/>
              </w:rPr>
              <w:t>program</w:t>
            </w:r>
            <w:r w:rsidRPr="00A52D0E">
              <w:rPr>
                <w:rFonts w:ascii="Arial Narrow" w:hAnsi="Arial Narrow"/>
                <w:lang w:val="en-US"/>
              </w:rPr>
              <w:t>gramme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operatives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w:t>
            </w:r>
            <w:r>
              <w:rPr>
                <w:rFonts w:ascii="Arial Narrow" w:hAnsi="Arial Narrow"/>
              </w:rPr>
              <w:t>first-line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contractor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the </w:t>
            </w:r>
            <w:r w:rsidRPr="00A52D0E">
              <w:rPr>
                <w:rFonts w:ascii="Arial Narrow" w:hAnsi="Arial Narrow"/>
                <w:lang w:val="en-US"/>
              </w:rPr>
              <w:t xml:space="preserve"> Client.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the </w:t>
            </w:r>
            <w:r w:rsidRPr="00A52D0E">
              <w:rPr>
                <w:rFonts w:ascii="Arial Narrow" w:hAnsi="Arial Narrow"/>
                <w:lang w:val="en-US"/>
              </w:rPr>
              <w:t xml:space="preserve"> </w:t>
            </w:r>
            <w:r w:rsidRPr="00A52D0E">
              <w:rPr>
                <w:rFonts w:ascii="Arial Narrow" w:hAnsi="Arial Narrow"/>
                <w:lang w:val="en-US"/>
              </w:rPr>
              <w:lastRenderedPageBreak/>
              <w:t>Client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r>
              <w:rPr>
                <w:rFonts w:ascii="Arial Narrow" w:hAnsi="Arial Narrow"/>
                <w:lang w:val="en-US"/>
              </w:rPr>
              <w:t>The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r w:rsidRPr="00A52D0E">
              <w:rPr>
                <w:rFonts w:ascii="Arial Narrow" w:hAnsi="Arial Narrow"/>
                <w:lang w:val="en-US"/>
              </w:rPr>
              <w:t>ety</w:t>
            </w:r>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1. The SNiP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Labour,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schemes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Authorised.</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SNiP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 xml:space="preserve">s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 xml:space="preserve">Polyisocyanate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CFCs</w:t>
            </w:r>
            <w:r w:rsidRPr="00A52D0E">
              <w:rPr>
                <w:rFonts w:ascii="Arial Narrow" w:hAnsi="Arial Narrow"/>
                <w:lang w:val="en-US"/>
              </w:rPr>
              <w:t>s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Standard (ГОСТ 12.4.026-2015) “Safety colors,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10.Древесина, обработанная пентахлорофенолом.</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9.ГОСТ 24258-88. Средства подмащивания.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0249144A" w:rsidR="003D4091" w:rsidRPr="00A52D0E" w:rsidRDefault="0065372E" w:rsidP="003D4091">
            <w:pPr>
              <w:jc w:val="both"/>
              <w:rPr>
                <w:rFonts w:ascii="Arial Narrow" w:hAnsi="Arial Narrow"/>
                <w:lang w:val="ru-RU"/>
              </w:rPr>
            </w:pPr>
            <w:r>
              <w:rPr>
                <w:rFonts w:ascii="Arial Narrow" w:hAnsi="Arial Narrow"/>
                <w:lang w:val="ru-RU"/>
              </w:rPr>
              <w:t>ыы</w:t>
            </w: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764A29" w14:paraId="02BCD217" w14:textId="77777777" w:rsidTr="003D68AB">
        <w:trPr>
          <w:jc w:val="center"/>
        </w:trPr>
        <w:tc>
          <w:tcPr>
            <w:tcW w:w="4590" w:type="dxa"/>
          </w:tcPr>
          <w:p w14:paraId="273C077E" w14:textId="4EE78040"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00115DA8">
              <w:rPr>
                <w:rFonts w:ascii="Arial Narrow" w:hAnsi="Arial Narrow"/>
              </w:rPr>
              <w:t xml:space="preserve">the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1F55" w14:textId="77777777" w:rsidR="00AA39DC" w:rsidRDefault="00AA39DC">
      <w:r>
        <w:separator/>
      </w:r>
    </w:p>
  </w:endnote>
  <w:endnote w:type="continuationSeparator" w:id="0">
    <w:p w14:paraId="6A128E94" w14:textId="77777777" w:rsidR="00AA39DC" w:rsidRDefault="00AA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46B" w14:textId="0E66530C" w:rsidR="008E1255" w:rsidRDefault="008E125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1954" w14:textId="77777777" w:rsidR="00AA39DC" w:rsidRDefault="00AA39DC">
      <w:r>
        <w:separator/>
      </w:r>
    </w:p>
  </w:footnote>
  <w:footnote w:type="continuationSeparator" w:id="0">
    <w:p w14:paraId="70C5B52D" w14:textId="77777777" w:rsidR="00AA39DC" w:rsidRDefault="00AA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78D"/>
    <w:rsid w:val="00065958"/>
    <w:rsid w:val="0006751D"/>
    <w:rsid w:val="00070141"/>
    <w:rsid w:val="00070E55"/>
    <w:rsid w:val="0007313A"/>
    <w:rsid w:val="00073766"/>
    <w:rsid w:val="00073E1E"/>
    <w:rsid w:val="00074C88"/>
    <w:rsid w:val="000764EC"/>
    <w:rsid w:val="000774CE"/>
    <w:rsid w:val="000778CC"/>
    <w:rsid w:val="00077EED"/>
    <w:rsid w:val="00080C95"/>
    <w:rsid w:val="00081464"/>
    <w:rsid w:val="00083F91"/>
    <w:rsid w:val="000841F7"/>
    <w:rsid w:val="00086926"/>
    <w:rsid w:val="00087DD1"/>
    <w:rsid w:val="00090284"/>
    <w:rsid w:val="00092533"/>
    <w:rsid w:val="00093856"/>
    <w:rsid w:val="00096023"/>
    <w:rsid w:val="00096AC2"/>
    <w:rsid w:val="000A23D3"/>
    <w:rsid w:val="000A32AA"/>
    <w:rsid w:val="000A4AD2"/>
    <w:rsid w:val="000A6CC2"/>
    <w:rsid w:val="000A7245"/>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9D9"/>
    <w:rsid w:val="00104E9C"/>
    <w:rsid w:val="00105480"/>
    <w:rsid w:val="00106C2B"/>
    <w:rsid w:val="00106E6F"/>
    <w:rsid w:val="00107010"/>
    <w:rsid w:val="00115437"/>
    <w:rsid w:val="00115DA8"/>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12B7"/>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4222"/>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1F4C"/>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4F504A"/>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2A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372E"/>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1ED"/>
    <w:rsid w:val="00725733"/>
    <w:rsid w:val="00727832"/>
    <w:rsid w:val="00730599"/>
    <w:rsid w:val="00730AC2"/>
    <w:rsid w:val="00731771"/>
    <w:rsid w:val="007327E3"/>
    <w:rsid w:val="00733330"/>
    <w:rsid w:val="00733469"/>
    <w:rsid w:val="0073669F"/>
    <w:rsid w:val="00736739"/>
    <w:rsid w:val="0073757B"/>
    <w:rsid w:val="00740465"/>
    <w:rsid w:val="00741410"/>
    <w:rsid w:val="007448D2"/>
    <w:rsid w:val="00744CB0"/>
    <w:rsid w:val="0074714B"/>
    <w:rsid w:val="00750495"/>
    <w:rsid w:val="00751FBA"/>
    <w:rsid w:val="00752DE9"/>
    <w:rsid w:val="0075436E"/>
    <w:rsid w:val="007562D6"/>
    <w:rsid w:val="00761D71"/>
    <w:rsid w:val="00762416"/>
    <w:rsid w:val="00764219"/>
    <w:rsid w:val="00764A2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0CBF"/>
    <w:rsid w:val="007D2004"/>
    <w:rsid w:val="007D46ED"/>
    <w:rsid w:val="007D493E"/>
    <w:rsid w:val="007D7B00"/>
    <w:rsid w:val="007D7CAB"/>
    <w:rsid w:val="007E0C44"/>
    <w:rsid w:val="007E471C"/>
    <w:rsid w:val="007E70DD"/>
    <w:rsid w:val="007F0A68"/>
    <w:rsid w:val="007F333C"/>
    <w:rsid w:val="00802EA9"/>
    <w:rsid w:val="00803187"/>
    <w:rsid w:val="00805C39"/>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1C2C"/>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1C5B"/>
    <w:rsid w:val="008E2252"/>
    <w:rsid w:val="008E3B50"/>
    <w:rsid w:val="008E51DC"/>
    <w:rsid w:val="008F1B90"/>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0F"/>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6EC3"/>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39DC"/>
    <w:rsid w:val="00AA41FB"/>
    <w:rsid w:val="00AB016C"/>
    <w:rsid w:val="00AB0DCA"/>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AF76BD"/>
    <w:rsid w:val="00B01446"/>
    <w:rsid w:val="00B017A0"/>
    <w:rsid w:val="00B0365D"/>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1E7"/>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A1"/>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32EA"/>
    <w:rsid w:val="00D153BB"/>
    <w:rsid w:val="00D15557"/>
    <w:rsid w:val="00D15D84"/>
    <w:rsid w:val="00D20994"/>
    <w:rsid w:val="00D214D0"/>
    <w:rsid w:val="00D22982"/>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2665"/>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42F2"/>
    <w:rsid w:val="00EA4E21"/>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D85"/>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9383</Words>
  <Characters>53485</Characters>
  <Application>Microsoft Office Word</Application>
  <DocSecurity>0</DocSecurity>
  <Lines>445</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62743</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18</cp:revision>
  <cp:lastPrinted>2016-06-19T10:31:00Z</cp:lastPrinted>
  <dcterms:created xsi:type="dcterms:W3CDTF">2024-07-16T06:51:00Z</dcterms:created>
  <dcterms:modified xsi:type="dcterms:W3CDTF">2025-01-13T06:56:00Z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